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3254A3" w:rsidRPr="000719BB" w:rsidRDefault="00FD501F" w:rsidP="006C2343">
      <w:pPr>
        <w:pStyle w:val="Titul2"/>
      </w:pPr>
      <w:r>
        <w:t>Příloha č. 3 c)</w:t>
      </w:r>
    </w:p>
    <w:p w:rsidR="003254A3" w:rsidRDefault="003254A3" w:rsidP="00AD0C7B">
      <w:pPr>
        <w:pStyle w:val="Titul2"/>
      </w:pPr>
    </w:p>
    <w:p w:rsidR="00AD0C7B" w:rsidRDefault="00FD501F" w:rsidP="006C2343">
      <w:pPr>
        <w:pStyle w:val="Titul1"/>
      </w:pPr>
      <w:r>
        <w:t xml:space="preserve">Zvláštní </w:t>
      </w:r>
      <w:r w:rsidR="00AD0C7B">
        <w:t>technické podmínky</w:t>
      </w:r>
    </w:p>
    <w:p w:rsidR="00AD0C7B" w:rsidRDefault="00AD0C7B" w:rsidP="00EB46E5">
      <w:pPr>
        <w:pStyle w:val="Titul2"/>
      </w:pPr>
    </w:p>
    <w:p w:rsidR="00FD501F" w:rsidRPr="00807E58" w:rsidRDefault="00FD501F" w:rsidP="00FD501F">
      <w:pPr>
        <w:pStyle w:val="Titul2"/>
      </w:pPr>
      <w:r w:rsidRPr="00807E58">
        <w:t xml:space="preserve">Projektová dokumentace pro stavební povolení </w:t>
      </w:r>
      <w:r w:rsidRPr="00807E58">
        <w:br/>
        <w:t xml:space="preserve">a Projektová dokumentace pro provádění stavby </w:t>
      </w:r>
      <w:r w:rsidR="005C283B">
        <w:br/>
        <w:t>a výkon autorského dozoru</w:t>
      </w:r>
    </w:p>
    <w:p w:rsidR="00FD501F" w:rsidRDefault="00FD501F" w:rsidP="00FD501F">
      <w:pPr>
        <w:pStyle w:val="Titul2"/>
      </w:pPr>
    </w:p>
    <w:p w:rsidR="00FD501F" w:rsidRDefault="00FD501F" w:rsidP="00FD501F">
      <w:pPr>
        <w:pStyle w:val="Titul2"/>
      </w:pPr>
    </w:p>
    <w:sdt>
      <w:sdtPr>
        <w:rPr>
          <w:rStyle w:val="Nzevakce"/>
        </w:rPr>
        <w:alias w:val="Název akce - Vypsat pole, přenese se do zápatí"/>
        <w:tag w:val="Název akce"/>
        <w:id w:val="1889687308"/>
        <w:placeholder>
          <w:docPart w:val="D3B0E674FF4B4E4AA68DF18A53AEF99A"/>
        </w:placeholder>
        <w:text w:multiLine="1"/>
      </w:sdtPr>
      <w:sdtEndPr>
        <w:rPr>
          <w:rStyle w:val="Standardnpsmoodstavce"/>
          <w:b w:val="0"/>
          <w:sz w:val="24"/>
        </w:rPr>
      </w:sdtEndPr>
      <w:sdtContent>
        <w:p w:rsidR="00DB6CED" w:rsidRDefault="00DB6CED" w:rsidP="00DB6CED">
          <w:pPr>
            <w:pStyle w:val="Tituldatum"/>
          </w:pPr>
          <w:r w:rsidRPr="000F2AE0">
            <w:rPr>
              <w:rStyle w:val="Nzevakce"/>
            </w:rPr>
            <w:t>„</w:t>
          </w:r>
          <w:r w:rsidR="000F2AE0" w:rsidRPr="000F2AE0">
            <w:rPr>
              <w:rStyle w:val="Nzevakce"/>
            </w:rPr>
            <w:t>Rekonstrukce ŽST. Brno-Královo Pole</w:t>
          </w:r>
          <w:r w:rsidRPr="000F2AE0">
            <w:rPr>
              <w:rStyle w:val="Nzevakce"/>
            </w:rPr>
            <w:t>“</w:t>
          </w:r>
        </w:p>
      </w:sdtContent>
    </w:sdt>
    <w:p w:rsidR="00807E58" w:rsidRDefault="00807E58" w:rsidP="00FD501F">
      <w:pPr>
        <w:pStyle w:val="Titul2"/>
      </w:pPr>
    </w:p>
    <w:p w:rsidR="006B2318" w:rsidRDefault="006B2318" w:rsidP="006C2343">
      <w:pPr>
        <w:pStyle w:val="Titul2"/>
      </w:pPr>
    </w:p>
    <w:p w:rsidR="00807E58" w:rsidRDefault="00807E58" w:rsidP="006C2343">
      <w:pPr>
        <w:pStyle w:val="Titul2"/>
      </w:pPr>
    </w:p>
    <w:p w:rsidR="00807E58" w:rsidRPr="006C2343" w:rsidRDefault="00807E58" w:rsidP="006C2343">
      <w:pPr>
        <w:pStyle w:val="Titul2"/>
      </w:pPr>
    </w:p>
    <w:p w:rsidR="00B507F3" w:rsidRPr="006C2343" w:rsidRDefault="006C2343" w:rsidP="006C2343">
      <w:pPr>
        <w:pStyle w:val="Tituldatum"/>
      </w:pPr>
      <w:r w:rsidRPr="006C2343">
        <w:t xml:space="preserve">Datum vydání: </w:t>
      </w:r>
      <w:r w:rsidRPr="006C2343">
        <w:tab/>
      </w:r>
      <w:r w:rsidR="008C06ED">
        <w:t>26</w:t>
      </w:r>
      <w:r w:rsidRPr="000F2AE0">
        <w:t xml:space="preserve">. </w:t>
      </w:r>
      <w:r w:rsidR="00BE2185">
        <w:t>03</w:t>
      </w:r>
      <w:r w:rsidRPr="000F2AE0">
        <w:t>. 20</w:t>
      </w:r>
      <w:r w:rsidR="008C06ED">
        <w:t>20</w:t>
      </w:r>
    </w:p>
    <w:p w:rsidR="00BD7E91" w:rsidRDefault="00826B7B" w:rsidP="0099196C">
      <w:pPr>
        <w:pStyle w:val="Nadpisbezsl1-1"/>
      </w:pPr>
      <w:r>
        <w:br w:type="page"/>
      </w:r>
      <w:r w:rsidR="00BD7E91">
        <w:lastRenderedPageBreak/>
        <w:t>Obsah</w:t>
      </w:r>
      <w:r w:rsidR="00887F36">
        <w:t xml:space="preserve"> </w:t>
      </w:r>
    </w:p>
    <w:p w:rsidR="00B915F5"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36540638" w:history="1">
        <w:r w:rsidR="00B915F5" w:rsidRPr="00C81674">
          <w:rPr>
            <w:rStyle w:val="Hypertextovodkaz"/>
          </w:rPr>
          <w:t>SEZNAM ZKRATEK</w:t>
        </w:r>
        <w:r w:rsidR="00B915F5">
          <w:rPr>
            <w:noProof/>
            <w:webHidden/>
          </w:rPr>
          <w:tab/>
        </w:r>
        <w:r w:rsidR="00B915F5">
          <w:rPr>
            <w:noProof/>
            <w:webHidden/>
          </w:rPr>
          <w:fldChar w:fldCharType="begin"/>
        </w:r>
        <w:r w:rsidR="00B915F5">
          <w:rPr>
            <w:noProof/>
            <w:webHidden/>
          </w:rPr>
          <w:instrText xml:space="preserve"> PAGEREF _Toc36540638 \h </w:instrText>
        </w:r>
        <w:r w:rsidR="00B915F5">
          <w:rPr>
            <w:noProof/>
            <w:webHidden/>
          </w:rPr>
        </w:r>
        <w:r w:rsidR="00B915F5">
          <w:rPr>
            <w:noProof/>
            <w:webHidden/>
          </w:rPr>
          <w:fldChar w:fldCharType="separate"/>
        </w:r>
        <w:r w:rsidR="00B915F5">
          <w:rPr>
            <w:noProof/>
            <w:webHidden/>
          </w:rPr>
          <w:t>2</w:t>
        </w:r>
        <w:r w:rsidR="00B915F5">
          <w:rPr>
            <w:noProof/>
            <w:webHidden/>
          </w:rPr>
          <w:fldChar w:fldCharType="end"/>
        </w:r>
      </w:hyperlink>
    </w:p>
    <w:p w:rsidR="00B915F5" w:rsidRDefault="002F0719">
      <w:pPr>
        <w:pStyle w:val="Obsah1"/>
        <w:rPr>
          <w:rFonts w:asciiTheme="minorHAnsi" w:eastAsiaTheme="minorEastAsia" w:hAnsiTheme="minorHAnsi"/>
          <w:b w:val="0"/>
          <w:caps w:val="0"/>
          <w:noProof/>
          <w:spacing w:val="0"/>
          <w:sz w:val="22"/>
          <w:szCs w:val="22"/>
          <w:lang w:eastAsia="cs-CZ"/>
        </w:rPr>
      </w:pPr>
      <w:hyperlink w:anchor="_Toc36540639" w:history="1">
        <w:r w:rsidR="00B915F5" w:rsidRPr="00C81674">
          <w:rPr>
            <w:rStyle w:val="Hypertextovodkaz"/>
          </w:rPr>
          <w:t>1.</w:t>
        </w:r>
        <w:r w:rsidR="00B915F5">
          <w:rPr>
            <w:rFonts w:asciiTheme="minorHAnsi" w:eastAsiaTheme="minorEastAsia" w:hAnsiTheme="minorHAnsi"/>
            <w:b w:val="0"/>
            <w:caps w:val="0"/>
            <w:noProof/>
            <w:spacing w:val="0"/>
            <w:sz w:val="22"/>
            <w:szCs w:val="22"/>
            <w:lang w:eastAsia="cs-CZ"/>
          </w:rPr>
          <w:tab/>
        </w:r>
        <w:r w:rsidR="00B915F5" w:rsidRPr="00C81674">
          <w:rPr>
            <w:rStyle w:val="Hypertextovodkaz"/>
          </w:rPr>
          <w:t>SPECIFIKACE PŘEDMĚTU DÍLA</w:t>
        </w:r>
        <w:r w:rsidR="00B915F5">
          <w:rPr>
            <w:noProof/>
            <w:webHidden/>
          </w:rPr>
          <w:tab/>
        </w:r>
        <w:r w:rsidR="00B915F5">
          <w:rPr>
            <w:noProof/>
            <w:webHidden/>
          </w:rPr>
          <w:fldChar w:fldCharType="begin"/>
        </w:r>
        <w:r w:rsidR="00B915F5">
          <w:rPr>
            <w:noProof/>
            <w:webHidden/>
          </w:rPr>
          <w:instrText xml:space="preserve"> PAGEREF _Toc36540639 \h </w:instrText>
        </w:r>
        <w:r w:rsidR="00B915F5">
          <w:rPr>
            <w:noProof/>
            <w:webHidden/>
          </w:rPr>
        </w:r>
        <w:r w:rsidR="00B915F5">
          <w:rPr>
            <w:noProof/>
            <w:webHidden/>
          </w:rPr>
          <w:fldChar w:fldCharType="separate"/>
        </w:r>
        <w:r w:rsidR="00B915F5">
          <w:rPr>
            <w:noProof/>
            <w:webHidden/>
          </w:rPr>
          <w:t>3</w:t>
        </w:r>
        <w:r w:rsidR="00B915F5">
          <w:rPr>
            <w:noProof/>
            <w:webHidden/>
          </w:rPr>
          <w:fldChar w:fldCharType="end"/>
        </w:r>
      </w:hyperlink>
    </w:p>
    <w:p w:rsidR="00B915F5" w:rsidRDefault="002F0719">
      <w:pPr>
        <w:pStyle w:val="Obsah2"/>
        <w:rPr>
          <w:rFonts w:asciiTheme="minorHAnsi" w:eastAsiaTheme="minorEastAsia" w:hAnsiTheme="minorHAnsi"/>
          <w:noProof/>
          <w:spacing w:val="0"/>
          <w:sz w:val="22"/>
          <w:szCs w:val="22"/>
          <w:lang w:eastAsia="cs-CZ"/>
        </w:rPr>
      </w:pPr>
      <w:hyperlink w:anchor="_Toc36540640" w:history="1">
        <w:r w:rsidR="00B915F5" w:rsidRPr="00C81674">
          <w:rPr>
            <w:rStyle w:val="Hypertextovodkaz"/>
            <w:rFonts w:asciiTheme="majorHAnsi" w:hAnsiTheme="majorHAnsi"/>
          </w:rPr>
          <w:t>1.1</w:t>
        </w:r>
        <w:r w:rsidR="00B915F5">
          <w:rPr>
            <w:rFonts w:asciiTheme="minorHAnsi" w:eastAsiaTheme="minorEastAsia" w:hAnsiTheme="minorHAnsi"/>
            <w:noProof/>
            <w:spacing w:val="0"/>
            <w:sz w:val="22"/>
            <w:szCs w:val="22"/>
            <w:lang w:eastAsia="cs-CZ"/>
          </w:rPr>
          <w:tab/>
        </w:r>
        <w:r w:rsidR="00B915F5" w:rsidRPr="00C81674">
          <w:rPr>
            <w:rStyle w:val="Hypertextovodkaz"/>
          </w:rPr>
          <w:t>Účel a rozsah předmětu díla</w:t>
        </w:r>
        <w:r w:rsidR="00B915F5">
          <w:rPr>
            <w:noProof/>
            <w:webHidden/>
          </w:rPr>
          <w:tab/>
        </w:r>
        <w:r w:rsidR="00B915F5">
          <w:rPr>
            <w:noProof/>
            <w:webHidden/>
          </w:rPr>
          <w:fldChar w:fldCharType="begin"/>
        </w:r>
        <w:r w:rsidR="00B915F5">
          <w:rPr>
            <w:noProof/>
            <w:webHidden/>
          </w:rPr>
          <w:instrText xml:space="preserve"> PAGEREF _Toc36540640 \h </w:instrText>
        </w:r>
        <w:r w:rsidR="00B915F5">
          <w:rPr>
            <w:noProof/>
            <w:webHidden/>
          </w:rPr>
        </w:r>
        <w:r w:rsidR="00B915F5">
          <w:rPr>
            <w:noProof/>
            <w:webHidden/>
          </w:rPr>
          <w:fldChar w:fldCharType="separate"/>
        </w:r>
        <w:r w:rsidR="00B915F5">
          <w:rPr>
            <w:noProof/>
            <w:webHidden/>
          </w:rPr>
          <w:t>3</w:t>
        </w:r>
        <w:r w:rsidR="00B915F5">
          <w:rPr>
            <w:noProof/>
            <w:webHidden/>
          </w:rPr>
          <w:fldChar w:fldCharType="end"/>
        </w:r>
      </w:hyperlink>
    </w:p>
    <w:p w:rsidR="00B915F5" w:rsidRDefault="002F0719">
      <w:pPr>
        <w:pStyle w:val="Obsah2"/>
        <w:rPr>
          <w:rFonts w:asciiTheme="minorHAnsi" w:eastAsiaTheme="minorEastAsia" w:hAnsiTheme="minorHAnsi"/>
          <w:noProof/>
          <w:spacing w:val="0"/>
          <w:sz w:val="22"/>
          <w:szCs w:val="22"/>
          <w:lang w:eastAsia="cs-CZ"/>
        </w:rPr>
      </w:pPr>
      <w:hyperlink w:anchor="_Toc36540641" w:history="1">
        <w:r w:rsidR="00B915F5" w:rsidRPr="00C81674">
          <w:rPr>
            <w:rStyle w:val="Hypertextovodkaz"/>
            <w:rFonts w:asciiTheme="majorHAnsi" w:hAnsiTheme="majorHAnsi"/>
          </w:rPr>
          <w:t>1.2</w:t>
        </w:r>
        <w:r w:rsidR="00B915F5">
          <w:rPr>
            <w:rFonts w:asciiTheme="minorHAnsi" w:eastAsiaTheme="minorEastAsia" w:hAnsiTheme="minorHAnsi"/>
            <w:noProof/>
            <w:spacing w:val="0"/>
            <w:sz w:val="22"/>
            <w:szCs w:val="22"/>
            <w:lang w:eastAsia="cs-CZ"/>
          </w:rPr>
          <w:tab/>
        </w:r>
        <w:r w:rsidR="00B915F5" w:rsidRPr="00C81674">
          <w:rPr>
            <w:rStyle w:val="Hypertextovodkaz"/>
          </w:rPr>
          <w:t>Umístění stavby</w:t>
        </w:r>
        <w:r w:rsidR="00B915F5">
          <w:rPr>
            <w:noProof/>
            <w:webHidden/>
          </w:rPr>
          <w:tab/>
        </w:r>
        <w:r w:rsidR="00B915F5">
          <w:rPr>
            <w:noProof/>
            <w:webHidden/>
          </w:rPr>
          <w:fldChar w:fldCharType="begin"/>
        </w:r>
        <w:r w:rsidR="00B915F5">
          <w:rPr>
            <w:noProof/>
            <w:webHidden/>
          </w:rPr>
          <w:instrText xml:space="preserve"> PAGEREF _Toc36540641 \h </w:instrText>
        </w:r>
        <w:r w:rsidR="00B915F5">
          <w:rPr>
            <w:noProof/>
            <w:webHidden/>
          </w:rPr>
        </w:r>
        <w:r w:rsidR="00B915F5">
          <w:rPr>
            <w:noProof/>
            <w:webHidden/>
          </w:rPr>
          <w:fldChar w:fldCharType="separate"/>
        </w:r>
        <w:r w:rsidR="00B915F5">
          <w:rPr>
            <w:noProof/>
            <w:webHidden/>
          </w:rPr>
          <w:t>4</w:t>
        </w:r>
        <w:r w:rsidR="00B915F5">
          <w:rPr>
            <w:noProof/>
            <w:webHidden/>
          </w:rPr>
          <w:fldChar w:fldCharType="end"/>
        </w:r>
      </w:hyperlink>
    </w:p>
    <w:p w:rsidR="00B915F5" w:rsidRDefault="002F0719">
      <w:pPr>
        <w:pStyle w:val="Obsah1"/>
        <w:rPr>
          <w:rFonts w:asciiTheme="minorHAnsi" w:eastAsiaTheme="minorEastAsia" w:hAnsiTheme="minorHAnsi"/>
          <w:b w:val="0"/>
          <w:caps w:val="0"/>
          <w:noProof/>
          <w:spacing w:val="0"/>
          <w:sz w:val="22"/>
          <w:szCs w:val="22"/>
          <w:lang w:eastAsia="cs-CZ"/>
        </w:rPr>
      </w:pPr>
      <w:hyperlink w:anchor="_Toc36540642" w:history="1">
        <w:r w:rsidR="00B915F5" w:rsidRPr="00C81674">
          <w:rPr>
            <w:rStyle w:val="Hypertextovodkaz"/>
          </w:rPr>
          <w:t>2.</w:t>
        </w:r>
        <w:r w:rsidR="00B915F5">
          <w:rPr>
            <w:rFonts w:asciiTheme="minorHAnsi" w:eastAsiaTheme="minorEastAsia" w:hAnsiTheme="minorHAnsi"/>
            <w:b w:val="0"/>
            <w:caps w:val="0"/>
            <w:noProof/>
            <w:spacing w:val="0"/>
            <w:sz w:val="22"/>
            <w:szCs w:val="22"/>
            <w:lang w:eastAsia="cs-CZ"/>
          </w:rPr>
          <w:tab/>
        </w:r>
        <w:r w:rsidR="00B915F5" w:rsidRPr="00C81674">
          <w:rPr>
            <w:rStyle w:val="Hypertextovodkaz"/>
          </w:rPr>
          <w:t>PŘEHLED VÝCHOZÍCH PODKLADŮ</w:t>
        </w:r>
        <w:r w:rsidR="00B915F5">
          <w:rPr>
            <w:noProof/>
            <w:webHidden/>
          </w:rPr>
          <w:tab/>
        </w:r>
        <w:r w:rsidR="00B915F5">
          <w:rPr>
            <w:noProof/>
            <w:webHidden/>
          </w:rPr>
          <w:fldChar w:fldCharType="begin"/>
        </w:r>
        <w:r w:rsidR="00B915F5">
          <w:rPr>
            <w:noProof/>
            <w:webHidden/>
          </w:rPr>
          <w:instrText xml:space="preserve"> PAGEREF _Toc36540642 \h </w:instrText>
        </w:r>
        <w:r w:rsidR="00B915F5">
          <w:rPr>
            <w:noProof/>
            <w:webHidden/>
          </w:rPr>
        </w:r>
        <w:r w:rsidR="00B915F5">
          <w:rPr>
            <w:noProof/>
            <w:webHidden/>
          </w:rPr>
          <w:fldChar w:fldCharType="separate"/>
        </w:r>
        <w:r w:rsidR="00B915F5">
          <w:rPr>
            <w:noProof/>
            <w:webHidden/>
          </w:rPr>
          <w:t>4</w:t>
        </w:r>
        <w:r w:rsidR="00B915F5">
          <w:rPr>
            <w:noProof/>
            <w:webHidden/>
          </w:rPr>
          <w:fldChar w:fldCharType="end"/>
        </w:r>
      </w:hyperlink>
    </w:p>
    <w:p w:rsidR="00B915F5" w:rsidRDefault="002F0719">
      <w:pPr>
        <w:pStyle w:val="Obsah2"/>
        <w:rPr>
          <w:rFonts w:asciiTheme="minorHAnsi" w:eastAsiaTheme="minorEastAsia" w:hAnsiTheme="minorHAnsi"/>
          <w:noProof/>
          <w:spacing w:val="0"/>
          <w:sz w:val="22"/>
          <w:szCs w:val="22"/>
          <w:lang w:eastAsia="cs-CZ"/>
        </w:rPr>
      </w:pPr>
      <w:hyperlink w:anchor="_Toc36540643" w:history="1">
        <w:r w:rsidR="00B915F5" w:rsidRPr="00C81674">
          <w:rPr>
            <w:rStyle w:val="Hypertextovodkaz"/>
            <w:rFonts w:asciiTheme="majorHAnsi" w:hAnsiTheme="majorHAnsi"/>
          </w:rPr>
          <w:t>2.1</w:t>
        </w:r>
        <w:r w:rsidR="00B915F5">
          <w:rPr>
            <w:rFonts w:asciiTheme="minorHAnsi" w:eastAsiaTheme="minorEastAsia" w:hAnsiTheme="minorHAnsi"/>
            <w:noProof/>
            <w:spacing w:val="0"/>
            <w:sz w:val="22"/>
            <w:szCs w:val="22"/>
            <w:lang w:eastAsia="cs-CZ"/>
          </w:rPr>
          <w:tab/>
        </w:r>
        <w:r w:rsidR="00B915F5" w:rsidRPr="00C81674">
          <w:rPr>
            <w:rStyle w:val="Hypertextovodkaz"/>
          </w:rPr>
          <w:t>Dokumentace</w:t>
        </w:r>
        <w:r w:rsidR="00B915F5">
          <w:rPr>
            <w:noProof/>
            <w:webHidden/>
          </w:rPr>
          <w:tab/>
        </w:r>
        <w:r w:rsidR="00B915F5">
          <w:rPr>
            <w:noProof/>
            <w:webHidden/>
          </w:rPr>
          <w:fldChar w:fldCharType="begin"/>
        </w:r>
        <w:r w:rsidR="00B915F5">
          <w:rPr>
            <w:noProof/>
            <w:webHidden/>
          </w:rPr>
          <w:instrText xml:space="preserve"> PAGEREF _Toc36540643 \h </w:instrText>
        </w:r>
        <w:r w:rsidR="00B915F5">
          <w:rPr>
            <w:noProof/>
            <w:webHidden/>
          </w:rPr>
        </w:r>
        <w:r w:rsidR="00B915F5">
          <w:rPr>
            <w:noProof/>
            <w:webHidden/>
          </w:rPr>
          <w:fldChar w:fldCharType="separate"/>
        </w:r>
        <w:r w:rsidR="00B915F5">
          <w:rPr>
            <w:noProof/>
            <w:webHidden/>
          </w:rPr>
          <w:t>4</w:t>
        </w:r>
        <w:r w:rsidR="00B915F5">
          <w:rPr>
            <w:noProof/>
            <w:webHidden/>
          </w:rPr>
          <w:fldChar w:fldCharType="end"/>
        </w:r>
      </w:hyperlink>
    </w:p>
    <w:p w:rsidR="00B915F5" w:rsidRDefault="002F0719">
      <w:pPr>
        <w:pStyle w:val="Obsah2"/>
        <w:rPr>
          <w:rFonts w:asciiTheme="minorHAnsi" w:eastAsiaTheme="minorEastAsia" w:hAnsiTheme="minorHAnsi"/>
          <w:noProof/>
          <w:spacing w:val="0"/>
          <w:sz w:val="22"/>
          <w:szCs w:val="22"/>
          <w:lang w:eastAsia="cs-CZ"/>
        </w:rPr>
      </w:pPr>
      <w:hyperlink w:anchor="_Toc36540644" w:history="1">
        <w:r w:rsidR="00B915F5" w:rsidRPr="00C81674">
          <w:rPr>
            <w:rStyle w:val="Hypertextovodkaz"/>
            <w:rFonts w:asciiTheme="majorHAnsi" w:hAnsiTheme="majorHAnsi"/>
          </w:rPr>
          <w:t>2.2</w:t>
        </w:r>
        <w:r w:rsidR="00B915F5">
          <w:rPr>
            <w:rFonts w:asciiTheme="minorHAnsi" w:eastAsiaTheme="minorEastAsia" w:hAnsiTheme="minorHAnsi"/>
            <w:noProof/>
            <w:spacing w:val="0"/>
            <w:sz w:val="22"/>
            <w:szCs w:val="22"/>
            <w:lang w:eastAsia="cs-CZ"/>
          </w:rPr>
          <w:tab/>
        </w:r>
        <w:r w:rsidR="00B915F5" w:rsidRPr="00C81674">
          <w:rPr>
            <w:rStyle w:val="Hypertextovodkaz"/>
          </w:rPr>
          <w:t>Související dokumentace</w:t>
        </w:r>
        <w:r w:rsidR="00B915F5">
          <w:rPr>
            <w:noProof/>
            <w:webHidden/>
          </w:rPr>
          <w:tab/>
        </w:r>
        <w:r w:rsidR="00B915F5">
          <w:rPr>
            <w:noProof/>
            <w:webHidden/>
          </w:rPr>
          <w:fldChar w:fldCharType="begin"/>
        </w:r>
        <w:r w:rsidR="00B915F5">
          <w:rPr>
            <w:noProof/>
            <w:webHidden/>
          </w:rPr>
          <w:instrText xml:space="preserve"> PAGEREF _Toc36540644 \h </w:instrText>
        </w:r>
        <w:r w:rsidR="00B915F5">
          <w:rPr>
            <w:noProof/>
            <w:webHidden/>
          </w:rPr>
        </w:r>
        <w:r w:rsidR="00B915F5">
          <w:rPr>
            <w:noProof/>
            <w:webHidden/>
          </w:rPr>
          <w:fldChar w:fldCharType="separate"/>
        </w:r>
        <w:r w:rsidR="00B915F5">
          <w:rPr>
            <w:noProof/>
            <w:webHidden/>
          </w:rPr>
          <w:t>5</w:t>
        </w:r>
        <w:r w:rsidR="00B915F5">
          <w:rPr>
            <w:noProof/>
            <w:webHidden/>
          </w:rPr>
          <w:fldChar w:fldCharType="end"/>
        </w:r>
      </w:hyperlink>
    </w:p>
    <w:p w:rsidR="00B915F5" w:rsidRDefault="002F0719">
      <w:pPr>
        <w:pStyle w:val="Obsah1"/>
        <w:rPr>
          <w:rFonts w:asciiTheme="minorHAnsi" w:eastAsiaTheme="minorEastAsia" w:hAnsiTheme="minorHAnsi"/>
          <w:b w:val="0"/>
          <w:caps w:val="0"/>
          <w:noProof/>
          <w:spacing w:val="0"/>
          <w:sz w:val="22"/>
          <w:szCs w:val="22"/>
          <w:lang w:eastAsia="cs-CZ"/>
        </w:rPr>
      </w:pPr>
      <w:hyperlink w:anchor="_Toc36540645" w:history="1">
        <w:r w:rsidR="00B915F5" w:rsidRPr="00C81674">
          <w:rPr>
            <w:rStyle w:val="Hypertextovodkaz"/>
          </w:rPr>
          <w:t>3.</w:t>
        </w:r>
        <w:r w:rsidR="00B915F5">
          <w:rPr>
            <w:rFonts w:asciiTheme="minorHAnsi" w:eastAsiaTheme="minorEastAsia" w:hAnsiTheme="minorHAnsi"/>
            <w:b w:val="0"/>
            <w:caps w:val="0"/>
            <w:noProof/>
            <w:spacing w:val="0"/>
            <w:sz w:val="22"/>
            <w:szCs w:val="22"/>
            <w:lang w:eastAsia="cs-CZ"/>
          </w:rPr>
          <w:tab/>
        </w:r>
        <w:r w:rsidR="00B915F5" w:rsidRPr="00C81674">
          <w:rPr>
            <w:rStyle w:val="Hypertextovodkaz"/>
          </w:rPr>
          <w:t>KOORDINACE S JINÝMI STAVBAMI</w:t>
        </w:r>
        <w:r w:rsidR="00B915F5">
          <w:rPr>
            <w:noProof/>
            <w:webHidden/>
          </w:rPr>
          <w:tab/>
        </w:r>
        <w:r w:rsidR="00B915F5">
          <w:rPr>
            <w:noProof/>
            <w:webHidden/>
          </w:rPr>
          <w:fldChar w:fldCharType="begin"/>
        </w:r>
        <w:r w:rsidR="00B915F5">
          <w:rPr>
            <w:noProof/>
            <w:webHidden/>
          </w:rPr>
          <w:instrText xml:space="preserve"> PAGEREF _Toc36540645 \h </w:instrText>
        </w:r>
        <w:r w:rsidR="00B915F5">
          <w:rPr>
            <w:noProof/>
            <w:webHidden/>
          </w:rPr>
        </w:r>
        <w:r w:rsidR="00B915F5">
          <w:rPr>
            <w:noProof/>
            <w:webHidden/>
          </w:rPr>
          <w:fldChar w:fldCharType="separate"/>
        </w:r>
        <w:r w:rsidR="00B915F5">
          <w:rPr>
            <w:noProof/>
            <w:webHidden/>
          </w:rPr>
          <w:t>5</w:t>
        </w:r>
        <w:r w:rsidR="00B915F5">
          <w:rPr>
            <w:noProof/>
            <w:webHidden/>
          </w:rPr>
          <w:fldChar w:fldCharType="end"/>
        </w:r>
      </w:hyperlink>
    </w:p>
    <w:p w:rsidR="00B915F5" w:rsidRDefault="002F0719">
      <w:pPr>
        <w:pStyle w:val="Obsah1"/>
        <w:rPr>
          <w:rFonts w:asciiTheme="minorHAnsi" w:eastAsiaTheme="minorEastAsia" w:hAnsiTheme="minorHAnsi"/>
          <w:b w:val="0"/>
          <w:caps w:val="0"/>
          <w:noProof/>
          <w:spacing w:val="0"/>
          <w:sz w:val="22"/>
          <w:szCs w:val="22"/>
          <w:lang w:eastAsia="cs-CZ"/>
        </w:rPr>
      </w:pPr>
      <w:hyperlink w:anchor="_Toc36540646" w:history="1">
        <w:r w:rsidR="00B915F5" w:rsidRPr="00C81674">
          <w:rPr>
            <w:rStyle w:val="Hypertextovodkaz"/>
          </w:rPr>
          <w:t>4.</w:t>
        </w:r>
        <w:r w:rsidR="00B915F5">
          <w:rPr>
            <w:rFonts w:asciiTheme="minorHAnsi" w:eastAsiaTheme="minorEastAsia" w:hAnsiTheme="minorHAnsi"/>
            <w:b w:val="0"/>
            <w:caps w:val="0"/>
            <w:noProof/>
            <w:spacing w:val="0"/>
            <w:sz w:val="22"/>
            <w:szCs w:val="22"/>
            <w:lang w:eastAsia="cs-CZ"/>
          </w:rPr>
          <w:tab/>
        </w:r>
        <w:r w:rsidR="00B915F5" w:rsidRPr="00C81674">
          <w:rPr>
            <w:rStyle w:val="Hypertextovodkaz"/>
          </w:rPr>
          <w:t>ZVLÁŠTNÍ TECHNICKÉ PODMÍNKY A POŽADAVKY NA PROVEDENÍ DÍLA</w:t>
        </w:r>
        <w:r w:rsidR="00B915F5">
          <w:rPr>
            <w:noProof/>
            <w:webHidden/>
          </w:rPr>
          <w:tab/>
        </w:r>
        <w:r w:rsidR="00B915F5">
          <w:rPr>
            <w:noProof/>
            <w:webHidden/>
          </w:rPr>
          <w:fldChar w:fldCharType="begin"/>
        </w:r>
        <w:r w:rsidR="00B915F5">
          <w:rPr>
            <w:noProof/>
            <w:webHidden/>
          </w:rPr>
          <w:instrText xml:space="preserve"> PAGEREF _Toc36540646 \h </w:instrText>
        </w:r>
        <w:r w:rsidR="00B915F5">
          <w:rPr>
            <w:noProof/>
            <w:webHidden/>
          </w:rPr>
        </w:r>
        <w:r w:rsidR="00B915F5">
          <w:rPr>
            <w:noProof/>
            <w:webHidden/>
          </w:rPr>
          <w:fldChar w:fldCharType="separate"/>
        </w:r>
        <w:r w:rsidR="00B915F5">
          <w:rPr>
            <w:noProof/>
            <w:webHidden/>
          </w:rPr>
          <w:t>5</w:t>
        </w:r>
        <w:r w:rsidR="00B915F5">
          <w:rPr>
            <w:noProof/>
            <w:webHidden/>
          </w:rPr>
          <w:fldChar w:fldCharType="end"/>
        </w:r>
      </w:hyperlink>
    </w:p>
    <w:p w:rsidR="00B915F5" w:rsidRDefault="002F0719">
      <w:pPr>
        <w:pStyle w:val="Obsah2"/>
        <w:rPr>
          <w:rFonts w:asciiTheme="minorHAnsi" w:eastAsiaTheme="minorEastAsia" w:hAnsiTheme="minorHAnsi"/>
          <w:noProof/>
          <w:spacing w:val="0"/>
          <w:sz w:val="22"/>
          <w:szCs w:val="22"/>
          <w:lang w:eastAsia="cs-CZ"/>
        </w:rPr>
      </w:pPr>
      <w:hyperlink w:anchor="_Toc36540647" w:history="1">
        <w:r w:rsidR="00B915F5" w:rsidRPr="00C81674">
          <w:rPr>
            <w:rStyle w:val="Hypertextovodkaz"/>
            <w:rFonts w:asciiTheme="majorHAnsi" w:hAnsiTheme="majorHAnsi"/>
          </w:rPr>
          <w:t>4.1</w:t>
        </w:r>
        <w:r w:rsidR="00B915F5">
          <w:rPr>
            <w:rFonts w:asciiTheme="minorHAnsi" w:eastAsiaTheme="minorEastAsia" w:hAnsiTheme="minorHAnsi"/>
            <w:noProof/>
            <w:spacing w:val="0"/>
            <w:sz w:val="22"/>
            <w:szCs w:val="22"/>
            <w:lang w:eastAsia="cs-CZ"/>
          </w:rPr>
          <w:tab/>
        </w:r>
        <w:r w:rsidR="00B915F5" w:rsidRPr="00C81674">
          <w:rPr>
            <w:rStyle w:val="Hypertextovodkaz"/>
          </w:rPr>
          <w:t>Všeobecně</w:t>
        </w:r>
        <w:r w:rsidR="00B915F5">
          <w:rPr>
            <w:noProof/>
            <w:webHidden/>
          </w:rPr>
          <w:tab/>
        </w:r>
        <w:r w:rsidR="00B915F5">
          <w:rPr>
            <w:noProof/>
            <w:webHidden/>
          </w:rPr>
          <w:fldChar w:fldCharType="begin"/>
        </w:r>
        <w:r w:rsidR="00B915F5">
          <w:rPr>
            <w:noProof/>
            <w:webHidden/>
          </w:rPr>
          <w:instrText xml:space="preserve"> PAGEREF _Toc36540647 \h </w:instrText>
        </w:r>
        <w:r w:rsidR="00B915F5">
          <w:rPr>
            <w:noProof/>
            <w:webHidden/>
          </w:rPr>
        </w:r>
        <w:r w:rsidR="00B915F5">
          <w:rPr>
            <w:noProof/>
            <w:webHidden/>
          </w:rPr>
          <w:fldChar w:fldCharType="separate"/>
        </w:r>
        <w:r w:rsidR="00B915F5">
          <w:rPr>
            <w:noProof/>
            <w:webHidden/>
          </w:rPr>
          <w:t>5</w:t>
        </w:r>
        <w:r w:rsidR="00B915F5">
          <w:rPr>
            <w:noProof/>
            <w:webHidden/>
          </w:rPr>
          <w:fldChar w:fldCharType="end"/>
        </w:r>
      </w:hyperlink>
    </w:p>
    <w:p w:rsidR="00B915F5" w:rsidRDefault="002F0719">
      <w:pPr>
        <w:pStyle w:val="Obsah1"/>
        <w:rPr>
          <w:rFonts w:asciiTheme="minorHAnsi" w:eastAsiaTheme="minorEastAsia" w:hAnsiTheme="minorHAnsi"/>
          <w:b w:val="0"/>
          <w:caps w:val="0"/>
          <w:noProof/>
          <w:spacing w:val="0"/>
          <w:sz w:val="22"/>
          <w:szCs w:val="22"/>
          <w:lang w:eastAsia="cs-CZ"/>
        </w:rPr>
      </w:pPr>
      <w:hyperlink w:anchor="_Toc36540648" w:history="1">
        <w:r w:rsidR="00B915F5" w:rsidRPr="00C81674">
          <w:rPr>
            <w:rStyle w:val="Hypertextovodkaz"/>
          </w:rPr>
          <w:t>5.</w:t>
        </w:r>
        <w:r w:rsidR="00B915F5">
          <w:rPr>
            <w:rFonts w:asciiTheme="minorHAnsi" w:eastAsiaTheme="minorEastAsia" w:hAnsiTheme="minorHAnsi"/>
            <w:b w:val="0"/>
            <w:caps w:val="0"/>
            <w:noProof/>
            <w:spacing w:val="0"/>
            <w:sz w:val="22"/>
            <w:szCs w:val="22"/>
            <w:lang w:eastAsia="cs-CZ"/>
          </w:rPr>
          <w:tab/>
        </w:r>
        <w:r w:rsidR="00B915F5" w:rsidRPr="00C81674">
          <w:rPr>
            <w:rStyle w:val="Hypertextovodkaz"/>
          </w:rPr>
          <w:t>VYKAZOVÁNÍ ODPADŮ</w:t>
        </w:r>
        <w:r w:rsidR="00B915F5">
          <w:rPr>
            <w:noProof/>
            <w:webHidden/>
          </w:rPr>
          <w:tab/>
        </w:r>
        <w:r w:rsidR="00B915F5">
          <w:rPr>
            <w:noProof/>
            <w:webHidden/>
          </w:rPr>
          <w:fldChar w:fldCharType="begin"/>
        </w:r>
        <w:r w:rsidR="00B915F5">
          <w:rPr>
            <w:noProof/>
            <w:webHidden/>
          </w:rPr>
          <w:instrText xml:space="preserve"> PAGEREF _Toc36540648 \h </w:instrText>
        </w:r>
        <w:r w:rsidR="00B915F5">
          <w:rPr>
            <w:noProof/>
            <w:webHidden/>
          </w:rPr>
        </w:r>
        <w:r w:rsidR="00B915F5">
          <w:rPr>
            <w:noProof/>
            <w:webHidden/>
          </w:rPr>
          <w:fldChar w:fldCharType="separate"/>
        </w:r>
        <w:r w:rsidR="00B915F5">
          <w:rPr>
            <w:noProof/>
            <w:webHidden/>
          </w:rPr>
          <w:t>7</w:t>
        </w:r>
        <w:r w:rsidR="00B915F5">
          <w:rPr>
            <w:noProof/>
            <w:webHidden/>
          </w:rPr>
          <w:fldChar w:fldCharType="end"/>
        </w:r>
      </w:hyperlink>
    </w:p>
    <w:p w:rsidR="00B915F5" w:rsidRDefault="002F0719">
      <w:pPr>
        <w:pStyle w:val="Obsah2"/>
        <w:rPr>
          <w:rFonts w:asciiTheme="minorHAnsi" w:eastAsiaTheme="minorEastAsia" w:hAnsiTheme="minorHAnsi"/>
          <w:noProof/>
          <w:spacing w:val="0"/>
          <w:sz w:val="22"/>
          <w:szCs w:val="22"/>
          <w:lang w:eastAsia="cs-CZ"/>
        </w:rPr>
      </w:pPr>
      <w:hyperlink w:anchor="_Toc36540649" w:history="1">
        <w:r w:rsidR="00B915F5" w:rsidRPr="00C81674">
          <w:rPr>
            <w:rStyle w:val="Hypertextovodkaz"/>
            <w:rFonts w:asciiTheme="majorHAnsi" w:hAnsiTheme="majorHAnsi"/>
          </w:rPr>
          <w:t>5.1</w:t>
        </w:r>
        <w:r w:rsidR="00B915F5">
          <w:rPr>
            <w:rFonts w:asciiTheme="minorHAnsi" w:eastAsiaTheme="minorEastAsia" w:hAnsiTheme="minorHAnsi"/>
            <w:noProof/>
            <w:spacing w:val="0"/>
            <w:sz w:val="22"/>
            <w:szCs w:val="22"/>
            <w:lang w:eastAsia="cs-CZ"/>
          </w:rPr>
          <w:tab/>
        </w:r>
        <w:r w:rsidR="00B915F5" w:rsidRPr="00C81674">
          <w:rPr>
            <w:rStyle w:val="Hypertextovodkaz"/>
          </w:rPr>
          <w:t>Vykazování odpadů ve vztahu ke stanovení nákladů stavby</w:t>
        </w:r>
        <w:r w:rsidR="00B915F5">
          <w:rPr>
            <w:noProof/>
            <w:webHidden/>
          </w:rPr>
          <w:tab/>
        </w:r>
        <w:r w:rsidR="00B915F5">
          <w:rPr>
            <w:noProof/>
            <w:webHidden/>
          </w:rPr>
          <w:fldChar w:fldCharType="begin"/>
        </w:r>
        <w:r w:rsidR="00B915F5">
          <w:rPr>
            <w:noProof/>
            <w:webHidden/>
          </w:rPr>
          <w:instrText xml:space="preserve"> PAGEREF _Toc36540649 \h </w:instrText>
        </w:r>
        <w:r w:rsidR="00B915F5">
          <w:rPr>
            <w:noProof/>
            <w:webHidden/>
          </w:rPr>
        </w:r>
        <w:r w:rsidR="00B915F5">
          <w:rPr>
            <w:noProof/>
            <w:webHidden/>
          </w:rPr>
          <w:fldChar w:fldCharType="separate"/>
        </w:r>
        <w:r w:rsidR="00B915F5">
          <w:rPr>
            <w:noProof/>
            <w:webHidden/>
          </w:rPr>
          <w:t>7</w:t>
        </w:r>
        <w:r w:rsidR="00B915F5">
          <w:rPr>
            <w:noProof/>
            <w:webHidden/>
          </w:rPr>
          <w:fldChar w:fldCharType="end"/>
        </w:r>
      </w:hyperlink>
    </w:p>
    <w:p w:rsidR="00B915F5" w:rsidRDefault="002F0719">
      <w:pPr>
        <w:pStyle w:val="Obsah2"/>
        <w:rPr>
          <w:rFonts w:asciiTheme="minorHAnsi" w:eastAsiaTheme="minorEastAsia" w:hAnsiTheme="minorHAnsi"/>
          <w:noProof/>
          <w:spacing w:val="0"/>
          <w:sz w:val="22"/>
          <w:szCs w:val="22"/>
          <w:lang w:eastAsia="cs-CZ"/>
        </w:rPr>
      </w:pPr>
      <w:hyperlink w:anchor="_Toc36540650" w:history="1">
        <w:r w:rsidR="00B915F5" w:rsidRPr="00C81674">
          <w:rPr>
            <w:rStyle w:val="Hypertextovodkaz"/>
            <w:rFonts w:asciiTheme="majorHAnsi" w:hAnsiTheme="majorHAnsi"/>
          </w:rPr>
          <w:t>5.2</w:t>
        </w:r>
        <w:r w:rsidR="00B915F5">
          <w:rPr>
            <w:rFonts w:asciiTheme="minorHAnsi" w:eastAsiaTheme="minorEastAsia" w:hAnsiTheme="minorHAnsi"/>
            <w:noProof/>
            <w:spacing w:val="0"/>
            <w:sz w:val="22"/>
            <w:szCs w:val="22"/>
            <w:lang w:eastAsia="cs-CZ"/>
          </w:rPr>
          <w:tab/>
        </w:r>
        <w:r w:rsidR="00B915F5" w:rsidRPr="00C81674">
          <w:rPr>
            <w:rStyle w:val="Hypertextovodkaz"/>
          </w:rPr>
          <w:t>Ostatní přílohy vztahující se k odpadovému hospodářství</w:t>
        </w:r>
        <w:r w:rsidR="00B915F5">
          <w:rPr>
            <w:noProof/>
            <w:webHidden/>
          </w:rPr>
          <w:tab/>
        </w:r>
        <w:r w:rsidR="00B915F5">
          <w:rPr>
            <w:noProof/>
            <w:webHidden/>
          </w:rPr>
          <w:fldChar w:fldCharType="begin"/>
        </w:r>
        <w:r w:rsidR="00B915F5">
          <w:rPr>
            <w:noProof/>
            <w:webHidden/>
          </w:rPr>
          <w:instrText xml:space="preserve"> PAGEREF _Toc36540650 \h </w:instrText>
        </w:r>
        <w:r w:rsidR="00B915F5">
          <w:rPr>
            <w:noProof/>
            <w:webHidden/>
          </w:rPr>
        </w:r>
        <w:r w:rsidR="00B915F5">
          <w:rPr>
            <w:noProof/>
            <w:webHidden/>
          </w:rPr>
          <w:fldChar w:fldCharType="separate"/>
        </w:r>
        <w:r w:rsidR="00B915F5">
          <w:rPr>
            <w:noProof/>
            <w:webHidden/>
          </w:rPr>
          <w:t>9</w:t>
        </w:r>
        <w:r w:rsidR="00B915F5">
          <w:rPr>
            <w:noProof/>
            <w:webHidden/>
          </w:rPr>
          <w:fldChar w:fldCharType="end"/>
        </w:r>
      </w:hyperlink>
    </w:p>
    <w:p w:rsidR="00B915F5" w:rsidRDefault="002F0719">
      <w:pPr>
        <w:pStyle w:val="Obsah1"/>
        <w:rPr>
          <w:rFonts w:asciiTheme="minorHAnsi" w:eastAsiaTheme="minorEastAsia" w:hAnsiTheme="minorHAnsi"/>
          <w:b w:val="0"/>
          <w:caps w:val="0"/>
          <w:noProof/>
          <w:spacing w:val="0"/>
          <w:sz w:val="22"/>
          <w:szCs w:val="22"/>
          <w:lang w:eastAsia="cs-CZ"/>
        </w:rPr>
      </w:pPr>
      <w:hyperlink w:anchor="_Toc36540651" w:history="1">
        <w:r w:rsidR="00B915F5" w:rsidRPr="00C81674">
          <w:rPr>
            <w:rStyle w:val="Hypertextovodkaz"/>
          </w:rPr>
          <w:t>6.</w:t>
        </w:r>
        <w:r w:rsidR="00B915F5">
          <w:rPr>
            <w:rFonts w:asciiTheme="minorHAnsi" w:eastAsiaTheme="minorEastAsia" w:hAnsiTheme="minorHAnsi"/>
            <w:b w:val="0"/>
            <w:caps w:val="0"/>
            <w:noProof/>
            <w:spacing w:val="0"/>
            <w:sz w:val="22"/>
            <w:szCs w:val="22"/>
            <w:lang w:eastAsia="cs-CZ"/>
          </w:rPr>
          <w:tab/>
        </w:r>
        <w:r w:rsidR="00B915F5" w:rsidRPr="00C81674">
          <w:rPr>
            <w:rStyle w:val="Hypertextovodkaz"/>
          </w:rPr>
          <w:t>SOUVISEJÍCÍ DOKUMENTY A PŘEDPISY</w:t>
        </w:r>
        <w:r w:rsidR="00B915F5">
          <w:rPr>
            <w:noProof/>
            <w:webHidden/>
          </w:rPr>
          <w:tab/>
        </w:r>
        <w:r w:rsidR="00B915F5">
          <w:rPr>
            <w:noProof/>
            <w:webHidden/>
          </w:rPr>
          <w:fldChar w:fldCharType="begin"/>
        </w:r>
        <w:r w:rsidR="00B915F5">
          <w:rPr>
            <w:noProof/>
            <w:webHidden/>
          </w:rPr>
          <w:instrText xml:space="preserve"> PAGEREF _Toc36540651 \h </w:instrText>
        </w:r>
        <w:r w:rsidR="00B915F5">
          <w:rPr>
            <w:noProof/>
            <w:webHidden/>
          </w:rPr>
        </w:r>
        <w:r w:rsidR="00B915F5">
          <w:rPr>
            <w:noProof/>
            <w:webHidden/>
          </w:rPr>
          <w:fldChar w:fldCharType="separate"/>
        </w:r>
        <w:r w:rsidR="00B915F5">
          <w:rPr>
            <w:noProof/>
            <w:webHidden/>
          </w:rPr>
          <w:t>9</w:t>
        </w:r>
        <w:r w:rsidR="00B915F5">
          <w:rPr>
            <w:noProof/>
            <w:webHidden/>
          </w:rPr>
          <w:fldChar w:fldCharType="end"/>
        </w:r>
      </w:hyperlink>
    </w:p>
    <w:p w:rsidR="00AD0C7B" w:rsidRDefault="00BD7E91" w:rsidP="008D03B9">
      <w:r>
        <w:fldChar w:fldCharType="end"/>
      </w:r>
    </w:p>
    <w:p w:rsidR="00DB0562" w:rsidRDefault="00DB0562" w:rsidP="008D03B9"/>
    <w:p w:rsidR="000F2AE0" w:rsidRDefault="000F2AE0" w:rsidP="008D03B9"/>
    <w:p w:rsidR="000F2AE0" w:rsidRDefault="000F2AE0" w:rsidP="008D03B9"/>
    <w:p w:rsidR="000F2AE0" w:rsidRDefault="000F2AE0" w:rsidP="008D03B9"/>
    <w:p w:rsidR="00DB0562" w:rsidRDefault="00DB0562" w:rsidP="008D03B9"/>
    <w:p w:rsidR="00383C86" w:rsidRDefault="00383C86" w:rsidP="008D03B9"/>
    <w:p w:rsidR="00383C86" w:rsidRDefault="00383C86" w:rsidP="008D03B9"/>
    <w:p w:rsidR="00383C86" w:rsidRDefault="00383C86" w:rsidP="008D03B9"/>
    <w:p w:rsidR="00DB0562" w:rsidRDefault="00DB0562" w:rsidP="008D03B9"/>
    <w:p w:rsidR="00DB0562" w:rsidRDefault="00AD0C7B" w:rsidP="00DB0562">
      <w:pPr>
        <w:pStyle w:val="Nadpisbezsl1-1"/>
        <w:outlineLvl w:val="0"/>
      </w:pPr>
      <w:bookmarkStart w:id="0" w:name="_Toc36540638"/>
      <w:r>
        <w:t>SEZNAM ZKRATEK</w:t>
      </w:r>
      <w:bookmarkEnd w:id="0"/>
      <w:r w:rsidR="0076790E">
        <w:t xml:space="preserve"> </w:t>
      </w:r>
    </w:p>
    <w:p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rsidTr="00041EC8">
        <w:tc>
          <w:tcPr>
            <w:tcW w:w="1250" w:type="dxa"/>
            <w:shd w:val="clear" w:color="auto" w:fill="FFFFFF" w:themeFill="background1"/>
            <w:tcMar>
              <w:top w:w="28" w:type="dxa"/>
              <w:left w:w="0" w:type="dxa"/>
              <w:bottom w:w="28" w:type="dxa"/>
              <w:right w:w="0" w:type="dxa"/>
            </w:tcMar>
          </w:tcPr>
          <w:p w:rsidR="00AD0C7B" w:rsidRPr="00DB0562" w:rsidRDefault="00AD0C7B" w:rsidP="00AD0C7B">
            <w:pPr>
              <w:pStyle w:val="Zkratky1"/>
              <w:rPr>
                <w:highlight w:val="green"/>
              </w:rPr>
            </w:pPr>
          </w:p>
        </w:tc>
        <w:tc>
          <w:tcPr>
            <w:tcW w:w="7452" w:type="dxa"/>
            <w:shd w:val="clear" w:color="auto" w:fill="FFFFFF" w:themeFill="background1"/>
            <w:tcMar>
              <w:top w:w="28" w:type="dxa"/>
              <w:left w:w="0" w:type="dxa"/>
              <w:bottom w:w="28" w:type="dxa"/>
              <w:right w:w="0" w:type="dxa"/>
            </w:tcMar>
          </w:tcPr>
          <w:p w:rsidR="00AD0C7B" w:rsidRPr="006115D3" w:rsidRDefault="00AD0C7B" w:rsidP="0076790E">
            <w:pPr>
              <w:pStyle w:val="Zkratky2"/>
            </w:pPr>
          </w:p>
        </w:tc>
      </w:tr>
      <w:tr w:rsidR="00E8297E" w:rsidTr="00E8297E">
        <w:tc>
          <w:tcPr>
            <w:tcW w:w="1250" w:type="dxa"/>
            <w:tcBorders>
              <w:left w:val="nil"/>
              <w:bottom w:val="nil"/>
            </w:tcBorders>
            <w:shd w:val="clear" w:color="auto" w:fill="FFFFFF" w:themeFill="background1"/>
            <w:tcMar>
              <w:top w:w="28" w:type="dxa"/>
              <w:left w:w="0" w:type="dxa"/>
              <w:bottom w:w="28" w:type="dxa"/>
              <w:right w:w="0" w:type="dxa"/>
            </w:tcMar>
            <w:hideMark/>
          </w:tcPr>
          <w:p w:rsidR="00E8297E" w:rsidRDefault="00E8297E">
            <w:pPr>
              <w:pStyle w:val="Zkratky1"/>
            </w:pPr>
            <w:r>
              <w:t xml:space="preserve">IPO </w:t>
            </w:r>
            <w:r>
              <w:tab/>
            </w:r>
          </w:p>
        </w:tc>
        <w:tc>
          <w:tcPr>
            <w:tcW w:w="7452" w:type="dxa"/>
            <w:tcBorders>
              <w:bottom w:val="nil"/>
              <w:right w:val="nil"/>
            </w:tcBorders>
            <w:shd w:val="clear" w:color="auto" w:fill="FFFFFF" w:themeFill="background1"/>
            <w:tcMar>
              <w:top w:w="28" w:type="dxa"/>
              <w:left w:w="0" w:type="dxa"/>
              <w:bottom w:w="28" w:type="dxa"/>
              <w:right w:w="0" w:type="dxa"/>
            </w:tcMar>
          </w:tcPr>
          <w:p w:rsidR="00E8297E" w:rsidRDefault="00E8297E">
            <w:pPr>
              <w:pStyle w:val="Zkratky2"/>
            </w:pPr>
            <w:r>
              <w:t xml:space="preserve">Individuální protihluková opatření </w:t>
            </w:r>
          </w:p>
        </w:tc>
      </w:tr>
      <w:tr w:rsidR="00E8297E" w:rsidTr="00E8297E">
        <w:tc>
          <w:tcPr>
            <w:tcW w:w="1250" w:type="dxa"/>
            <w:tcMar>
              <w:top w:w="28" w:type="dxa"/>
              <w:left w:w="0" w:type="dxa"/>
              <w:bottom w:w="28" w:type="dxa"/>
              <w:right w:w="0" w:type="dxa"/>
            </w:tcMar>
            <w:hideMark/>
          </w:tcPr>
          <w:p w:rsidR="00E8297E" w:rsidRDefault="00E8297E">
            <w:pPr>
              <w:pStyle w:val="Zkratky1"/>
            </w:pPr>
            <w:r>
              <w:t xml:space="preserve">SZZ </w:t>
            </w:r>
            <w:r>
              <w:tab/>
            </w:r>
          </w:p>
        </w:tc>
        <w:tc>
          <w:tcPr>
            <w:tcW w:w="7452" w:type="dxa"/>
            <w:tcMar>
              <w:top w:w="28" w:type="dxa"/>
              <w:left w:w="0" w:type="dxa"/>
              <w:bottom w:w="28" w:type="dxa"/>
              <w:right w:w="0" w:type="dxa"/>
            </w:tcMar>
          </w:tcPr>
          <w:p w:rsidR="00E8297E" w:rsidRDefault="00E8297E">
            <w:pPr>
              <w:pStyle w:val="Zkratky2"/>
            </w:pPr>
            <w:r>
              <w:t>Staniční zabezpečovací zařízení</w:t>
            </w:r>
          </w:p>
        </w:tc>
      </w:tr>
      <w:tr w:rsidR="005C283B" w:rsidTr="00E8297E">
        <w:tc>
          <w:tcPr>
            <w:tcW w:w="1250" w:type="dxa"/>
            <w:tcMar>
              <w:top w:w="28" w:type="dxa"/>
              <w:left w:w="0" w:type="dxa"/>
              <w:bottom w:w="28" w:type="dxa"/>
              <w:right w:w="0" w:type="dxa"/>
            </w:tcMar>
          </w:tcPr>
          <w:p w:rsidR="005C283B" w:rsidRDefault="005C283B">
            <w:pPr>
              <w:pStyle w:val="Zkratky1"/>
            </w:pPr>
            <w:r>
              <w:t xml:space="preserve">SŽ </w:t>
            </w:r>
            <w:r>
              <w:tab/>
            </w:r>
          </w:p>
        </w:tc>
        <w:tc>
          <w:tcPr>
            <w:tcW w:w="7452" w:type="dxa"/>
            <w:tcMar>
              <w:top w:w="28" w:type="dxa"/>
              <w:left w:w="0" w:type="dxa"/>
              <w:bottom w:w="28" w:type="dxa"/>
              <w:right w:w="0" w:type="dxa"/>
            </w:tcMar>
          </w:tcPr>
          <w:p w:rsidR="005C283B" w:rsidRDefault="005C283B">
            <w:pPr>
              <w:pStyle w:val="Zkratky2"/>
            </w:pPr>
            <w:r>
              <w:t>Správa železnic, státní organizace</w:t>
            </w:r>
          </w:p>
        </w:tc>
      </w:tr>
      <w:tr w:rsidR="005C283B" w:rsidTr="00E8297E">
        <w:tc>
          <w:tcPr>
            <w:tcW w:w="1250" w:type="dxa"/>
            <w:tcMar>
              <w:top w:w="28" w:type="dxa"/>
              <w:left w:w="0" w:type="dxa"/>
              <w:bottom w:w="28" w:type="dxa"/>
              <w:right w:w="0" w:type="dxa"/>
            </w:tcMar>
          </w:tcPr>
          <w:p w:rsidR="005C283B" w:rsidRDefault="005C283B">
            <w:pPr>
              <w:pStyle w:val="Zkratky1"/>
            </w:pPr>
            <w:r>
              <w:t xml:space="preserve">SŽDC </w:t>
            </w:r>
            <w:r>
              <w:tab/>
            </w:r>
          </w:p>
        </w:tc>
        <w:tc>
          <w:tcPr>
            <w:tcW w:w="7452" w:type="dxa"/>
            <w:tcMar>
              <w:top w:w="28" w:type="dxa"/>
              <w:left w:w="0" w:type="dxa"/>
              <w:bottom w:w="28" w:type="dxa"/>
              <w:right w:w="0" w:type="dxa"/>
            </w:tcMar>
          </w:tcPr>
          <w:p w:rsidR="005C283B" w:rsidRDefault="005C283B" w:rsidP="005C283B">
            <w:pPr>
              <w:pStyle w:val="Zkratky2"/>
            </w:pPr>
            <w:r>
              <w:t xml:space="preserve">Správa železniční dopravní cesty, státní organizace </w:t>
            </w:r>
          </w:p>
        </w:tc>
      </w:tr>
      <w:tr w:rsidR="00E8297E" w:rsidTr="00E8297E">
        <w:tc>
          <w:tcPr>
            <w:tcW w:w="1250" w:type="dxa"/>
            <w:tcMar>
              <w:top w:w="28" w:type="dxa"/>
              <w:left w:w="0" w:type="dxa"/>
              <w:bottom w:w="28" w:type="dxa"/>
              <w:right w:w="0" w:type="dxa"/>
            </w:tcMar>
            <w:hideMark/>
          </w:tcPr>
          <w:p w:rsidR="00E8297E" w:rsidRDefault="00E8297E">
            <w:pPr>
              <w:pStyle w:val="Zkratky1"/>
            </w:pPr>
            <w:r>
              <w:t xml:space="preserve">TZZ </w:t>
            </w:r>
            <w:r>
              <w:tab/>
            </w:r>
          </w:p>
        </w:tc>
        <w:tc>
          <w:tcPr>
            <w:tcW w:w="7452" w:type="dxa"/>
            <w:tcMar>
              <w:top w:w="28" w:type="dxa"/>
              <w:left w:w="0" w:type="dxa"/>
              <w:bottom w:w="28" w:type="dxa"/>
              <w:right w:w="0" w:type="dxa"/>
            </w:tcMar>
          </w:tcPr>
          <w:p w:rsidR="00E8297E" w:rsidRDefault="00E8297E">
            <w:pPr>
              <w:pStyle w:val="Zkratky2"/>
            </w:pPr>
            <w:r>
              <w:t>Traťové zabezpečovací zařízení</w:t>
            </w:r>
          </w:p>
        </w:tc>
      </w:tr>
      <w:tr w:rsidR="00E8297E" w:rsidTr="00E8297E">
        <w:tc>
          <w:tcPr>
            <w:tcW w:w="1250" w:type="dxa"/>
            <w:tcMar>
              <w:top w:w="28" w:type="dxa"/>
              <w:left w:w="0" w:type="dxa"/>
              <w:bottom w:w="28" w:type="dxa"/>
              <w:right w:w="0" w:type="dxa"/>
            </w:tcMar>
          </w:tcPr>
          <w:p w:rsidR="00E8297E" w:rsidRDefault="00E8297E">
            <w:pPr>
              <w:pStyle w:val="Zkratky1"/>
            </w:pPr>
          </w:p>
        </w:tc>
        <w:tc>
          <w:tcPr>
            <w:tcW w:w="7452" w:type="dxa"/>
            <w:tcMar>
              <w:top w:w="28" w:type="dxa"/>
              <w:left w:w="0" w:type="dxa"/>
              <w:bottom w:w="28" w:type="dxa"/>
              <w:right w:w="0" w:type="dxa"/>
            </w:tcMar>
          </w:tcPr>
          <w:p w:rsidR="00E8297E" w:rsidRDefault="00E8297E">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bl>
    <w:p w:rsidR="00041EC8" w:rsidRDefault="00041EC8" w:rsidP="00AD0C7B"/>
    <w:p w:rsidR="00FD501F" w:rsidRPr="00FD501F" w:rsidRDefault="00826B7B" w:rsidP="00460BD9">
      <w:pPr>
        <w:pStyle w:val="Nadpis2-1"/>
      </w:pPr>
      <w:r>
        <w:br w:type="page"/>
      </w:r>
      <w:bookmarkStart w:id="1" w:name="_Toc36540639"/>
      <w:bookmarkStart w:id="2" w:name="_Toc389559699"/>
      <w:bookmarkStart w:id="3" w:name="_Toc397429847"/>
      <w:bookmarkStart w:id="4" w:name="_Ref433028040"/>
      <w:bookmarkStart w:id="5" w:name="_Toc1048197"/>
      <w:r w:rsidR="00FD501F" w:rsidRPr="00FD501F">
        <w:lastRenderedPageBreak/>
        <w:t>SPECIFIKACE PŘEDMĚTU DÍLA</w:t>
      </w:r>
      <w:bookmarkEnd w:id="1"/>
    </w:p>
    <w:p w:rsidR="00FD501F" w:rsidRPr="00FD501F" w:rsidRDefault="00FD501F" w:rsidP="00460BD9">
      <w:pPr>
        <w:pStyle w:val="Nadpis2-2"/>
      </w:pPr>
      <w:bookmarkStart w:id="6" w:name="_Toc36540640"/>
      <w:r w:rsidRPr="00FD501F">
        <w:t xml:space="preserve">Účel a rozsah </w:t>
      </w:r>
      <w:r w:rsidRPr="00460BD9">
        <w:t>předmětu</w:t>
      </w:r>
      <w:r w:rsidRPr="00FD501F">
        <w:t xml:space="preserve"> díla</w:t>
      </w:r>
      <w:bookmarkEnd w:id="6"/>
    </w:p>
    <w:p w:rsidR="00FD501F" w:rsidRDefault="00FD501F" w:rsidP="00460BD9">
      <w:pPr>
        <w:pStyle w:val="Text2-1"/>
      </w:pPr>
      <w:r w:rsidRPr="00FD501F">
        <w:t xml:space="preserve">Předmětem díla je </w:t>
      </w:r>
      <w:r w:rsidR="003F08B2" w:rsidRPr="00807E58">
        <w:t>zhotovení Projektové dokumentace pro stavební povolení a</w:t>
      </w:r>
      <w:r w:rsidR="00807E58">
        <w:t> </w:t>
      </w:r>
      <w:r w:rsidRPr="00807E58">
        <w:t>Projektov</w:t>
      </w:r>
      <w:r w:rsidR="003F08B2" w:rsidRPr="00807E58">
        <w:t>é</w:t>
      </w:r>
      <w:r w:rsidR="003F08B2">
        <w:t xml:space="preserve"> </w:t>
      </w:r>
      <w:r w:rsidRPr="00FD501F">
        <w:t xml:space="preserve">dokumentace pro </w:t>
      </w:r>
      <w:r w:rsidR="003F08B2">
        <w:t>provádění stavby</w:t>
      </w:r>
      <w:r w:rsidRPr="00FD501F">
        <w:t xml:space="preserve"> „</w:t>
      </w:r>
      <w:r w:rsidR="000F2AE0">
        <w:t>Rekonstrukce ŽST. Brno-Královo Pole</w:t>
      </w:r>
      <w:r w:rsidRPr="00FD501F">
        <w:t>“</w:t>
      </w:r>
      <w:r w:rsidR="000E6E13">
        <w:t xml:space="preserve">. </w:t>
      </w:r>
    </w:p>
    <w:p w:rsidR="000F2AE0" w:rsidRDefault="000F2AE0" w:rsidP="00460BD9">
      <w:pPr>
        <w:pStyle w:val="Text2-1"/>
        <w:rPr>
          <w:rFonts w:asciiTheme="minorHAnsi" w:hAnsiTheme="minorHAnsi"/>
        </w:rPr>
      </w:pPr>
      <w:r w:rsidRPr="00AE371F">
        <w:rPr>
          <w:rFonts w:asciiTheme="minorHAnsi" w:hAnsiTheme="minorHAnsi"/>
        </w:rPr>
        <w:t xml:space="preserve">Cílem stavby je </w:t>
      </w:r>
      <w:r>
        <w:rPr>
          <w:rFonts w:asciiTheme="minorHAnsi" w:hAnsiTheme="minorHAnsi"/>
        </w:rPr>
        <w:t xml:space="preserve">rekonstrukce žst. Brno-Královo Pole a traťové koleje </w:t>
      </w:r>
      <w:proofErr w:type="gramStart"/>
      <w:r>
        <w:rPr>
          <w:rFonts w:asciiTheme="minorHAnsi" w:hAnsiTheme="minorHAnsi"/>
        </w:rPr>
        <w:t>č.1 v přilehlých</w:t>
      </w:r>
      <w:proofErr w:type="gramEnd"/>
      <w:r>
        <w:rPr>
          <w:rFonts w:asciiTheme="minorHAnsi" w:hAnsiTheme="minorHAnsi"/>
        </w:rPr>
        <w:t xml:space="preserve"> mezistaničních úsecích ve směru Brno-Maloměřice a Kuřim</w:t>
      </w:r>
      <w:r w:rsidR="00262B9B">
        <w:rPr>
          <w:rFonts w:asciiTheme="minorHAnsi" w:hAnsiTheme="minorHAnsi"/>
        </w:rPr>
        <w:t>.</w:t>
      </w:r>
      <w:r w:rsidR="00460BD9">
        <w:rPr>
          <w:rFonts w:asciiTheme="minorHAnsi" w:hAnsiTheme="minorHAnsi"/>
        </w:rPr>
        <w:t xml:space="preserve"> </w:t>
      </w:r>
      <w:r>
        <w:rPr>
          <w:rFonts w:asciiTheme="minorHAnsi" w:hAnsiTheme="minorHAnsi"/>
        </w:rPr>
        <w:t xml:space="preserve">Výsledkem prací bude </w:t>
      </w:r>
      <w:r w:rsidRPr="00AE371F">
        <w:rPr>
          <w:rFonts w:asciiTheme="minorHAnsi" w:hAnsiTheme="minorHAnsi"/>
        </w:rPr>
        <w:t>zkrácení jízdní doby tranzitních spojů v</w:t>
      </w:r>
      <w:r>
        <w:rPr>
          <w:rFonts w:asciiTheme="minorHAnsi" w:hAnsiTheme="minorHAnsi"/>
        </w:rPr>
        <w:t> </w:t>
      </w:r>
      <w:r w:rsidRPr="00AE371F">
        <w:rPr>
          <w:rFonts w:asciiTheme="minorHAnsi" w:hAnsiTheme="minorHAnsi"/>
        </w:rPr>
        <w:t>úseku</w:t>
      </w:r>
      <w:r>
        <w:rPr>
          <w:rFonts w:asciiTheme="minorHAnsi" w:hAnsiTheme="minorHAnsi"/>
        </w:rPr>
        <w:t xml:space="preserve"> Brno – Maloměřice – Brno-Královo Pole</w:t>
      </w:r>
      <w:r w:rsidRPr="00AE371F">
        <w:rPr>
          <w:rFonts w:asciiTheme="minorHAnsi" w:hAnsiTheme="minorHAnsi"/>
        </w:rPr>
        <w:t xml:space="preserve">, zlepšení komfortu cestování, zvýšení bezpečnosti a odstranění nevyhovujícího stavu zařízení železniční dopravní cesty. </w:t>
      </w:r>
    </w:p>
    <w:p w:rsidR="00460BD9" w:rsidRDefault="000F2AE0" w:rsidP="00460BD9">
      <w:pPr>
        <w:pStyle w:val="Text2-1"/>
        <w:rPr>
          <w:rFonts w:asciiTheme="minorHAnsi" w:hAnsiTheme="minorHAnsi"/>
        </w:rPr>
      </w:pPr>
      <w:r>
        <w:rPr>
          <w:rFonts w:asciiTheme="minorHAnsi" w:hAnsiTheme="minorHAnsi"/>
        </w:rPr>
        <w:t>V žst. Brno-Královo Pole proběhne demolice stávající výpravní budovy a výstavba nové výpravní budovy, kompletní změna kolejiště (železniční spodek a svršek), vybudování nových nástupišť s bezbariérovým přístupem (výtahy), demolice stávajícího zastřešení a</w:t>
      </w:r>
      <w:r w:rsidR="00460BD9">
        <w:rPr>
          <w:rFonts w:asciiTheme="minorHAnsi" w:hAnsiTheme="minorHAnsi"/>
        </w:rPr>
        <w:t> </w:t>
      </w:r>
      <w:r>
        <w:rPr>
          <w:rFonts w:asciiTheme="minorHAnsi" w:hAnsiTheme="minorHAnsi"/>
        </w:rPr>
        <w:t>vybudováním nového zastřešení nástupišť, vybudování nového informačního a</w:t>
      </w:r>
      <w:r w:rsidR="00460BD9">
        <w:rPr>
          <w:rFonts w:asciiTheme="minorHAnsi" w:hAnsiTheme="minorHAnsi"/>
        </w:rPr>
        <w:t> </w:t>
      </w:r>
      <w:r>
        <w:rPr>
          <w:rFonts w:asciiTheme="minorHAnsi" w:hAnsiTheme="minorHAnsi"/>
        </w:rPr>
        <w:t>orientačního systému, nového SZZ, trakce a další sdělovací a silové kabelové infrastruktury.  V rámci kolejiště (železničního spodku) bude provedeno kompletně nové odvodnění s retenční nádrží, zaústěné do přilehlé vodoteče Ponávka.</w:t>
      </w:r>
      <w:r w:rsidR="00460BD9">
        <w:rPr>
          <w:rFonts w:asciiTheme="minorHAnsi" w:hAnsiTheme="minorHAnsi"/>
        </w:rPr>
        <w:t xml:space="preserve"> </w:t>
      </w:r>
    </w:p>
    <w:p w:rsidR="00460BD9" w:rsidRDefault="000F2AE0" w:rsidP="00460BD9">
      <w:pPr>
        <w:pStyle w:val="Textbezslovn"/>
      </w:pPr>
      <w:r>
        <w:t>V</w:t>
      </w:r>
      <w:r w:rsidR="00460BD9">
        <w:t> </w:t>
      </w:r>
      <w:r>
        <w:t>mezistaničních úsecích ve směru Brno-Maloměřice a Kuřim naváží stavební práce na stavební práce provedené v koleji č.1 v rámci předcházejících staveb „Rekonstrukce koleje č.2 Brno-Maloměřice – Brno-Královo Pole“ a „Rekonstrukce koleje č.2 Brno-Královo Pole – Kuřim“. Práce spočívají v kompletní rekonstrukci železničního spodku a</w:t>
      </w:r>
      <w:r w:rsidR="00460BD9">
        <w:t> </w:t>
      </w:r>
      <w:r>
        <w:t>svršku, včetně sanací umělých staveb, ve výstavbě nové trakce a napojení koleje na nové TZZ a další kabelovou infrastrukturu. Provede se předláždění nástupištní hrany u</w:t>
      </w:r>
      <w:r w:rsidR="00460BD9">
        <w:t> </w:t>
      </w:r>
      <w:r>
        <w:t xml:space="preserve">koleje č.1 na zastávce Lesná, spočívající v drobné úpravě nivelety přilehlé koleje. </w:t>
      </w:r>
    </w:p>
    <w:p w:rsidR="000F2AE0" w:rsidRDefault="000F2AE0" w:rsidP="00460BD9">
      <w:pPr>
        <w:pStyle w:val="Textbezslovn"/>
      </w:pPr>
      <w:r>
        <w:t>Zastávky Řečkovice a Česká jsou již kompletně zrekonstruovány z předcházejících staveb, a to včetně obou kolejí. Zrekonstruované jsou rovněž 4 tunelové trouby a obě koleje v těchto tunelech (železniční spodek i svršek) v mezistaničním úseku Brno-Maloměřice – Brno-Královo Pole.</w:t>
      </w:r>
    </w:p>
    <w:p w:rsidR="003B2685" w:rsidRDefault="000F2AE0" w:rsidP="00460BD9">
      <w:pPr>
        <w:pStyle w:val="Text2-1"/>
        <w:rPr>
          <w:rFonts w:asciiTheme="minorHAnsi" w:hAnsiTheme="minorHAnsi"/>
        </w:rPr>
      </w:pPr>
      <w:r>
        <w:rPr>
          <w:rFonts w:asciiTheme="minorHAnsi" w:hAnsiTheme="minorHAnsi"/>
        </w:rPr>
        <w:t>Předmětem stavebních prací ve stanici Brno-Královo Pole i v mezistaničních úsecích budou IPO a protihlukové stěny. V žst. Brno – Královo pole bude proveden nový silniční nadjezd z důvodu rozšíření kolejiště – vyvolaná investice stavby.</w:t>
      </w:r>
      <w:r w:rsidR="003B2685">
        <w:rPr>
          <w:rFonts w:asciiTheme="minorHAnsi" w:hAnsiTheme="minorHAnsi"/>
        </w:rPr>
        <w:t xml:space="preserve"> </w:t>
      </w:r>
    </w:p>
    <w:p w:rsidR="000F2AE0" w:rsidRDefault="003B2685" w:rsidP="00460BD9">
      <w:pPr>
        <w:pStyle w:val="Text2-1"/>
        <w:rPr>
          <w:rFonts w:asciiTheme="minorHAnsi" w:hAnsiTheme="minorHAnsi"/>
        </w:rPr>
      </w:pPr>
      <w:r>
        <w:rPr>
          <w:rFonts w:asciiTheme="minorHAnsi" w:hAnsiTheme="minorHAnsi"/>
        </w:rPr>
        <w:t>Ve stanici Brno – Královo Pole bude prověřeno obnovení kolejí č.</w:t>
      </w:r>
      <w:r w:rsidR="0015651E">
        <w:rPr>
          <w:rFonts w:asciiTheme="minorHAnsi" w:hAnsiTheme="minorHAnsi"/>
        </w:rPr>
        <w:t> </w:t>
      </w:r>
      <w:r>
        <w:rPr>
          <w:rFonts w:asciiTheme="minorHAnsi" w:hAnsiTheme="minorHAnsi"/>
        </w:rPr>
        <w:t>10 a 12, které byly v rámci dokumentace pro územní řízení zrušeny a u nichž byla vyřízena postradatelnost. Obnovení koleje č.</w:t>
      </w:r>
      <w:r w:rsidR="0015651E">
        <w:rPr>
          <w:rFonts w:asciiTheme="minorHAnsi" w:hAnsiTheme="minorHAnsi"/>
        </w:rPr>
        <w:t> </w:t>
      </w:r>
      <w:r>
        <w:rPr>
          <w:rFonts w:asciiTheme="minorHAnsi" w:hAnsiTheme="minorHAnsi"/>
        </w:rPr>
        <w:t>10 anebo obou kolejí č.</w:t>
      </w:r>
      <w:r w:rsidR="0015651E">
        <w:rPr>
          <w:rFonts w:asciiTheme="minorHAnsi" w:hAnsiTheme="minorHAnsi"/>
        </w:rPr>
        <w:t> </w:t>
      </w:r>
      <w:r>
        <w:rPr>
          <w:rFonts w:asciiTheme="minorHAnsi" w:hAnsiTheme="minorHAnsi"/>
        </w:rPr>
        <w:t>10 i č.</w:t>
      </w:r>
      <w:r w:rsidR="0015651E">
        <w:rPr>
          <w:rFonts w:asciiTheme="minorHAnsi" w:hAnsiTheme="minorHAnsi"/>
        </w:rPr>
        <w:t> </w:t>
      </w:r>
      <w:r>
        <w:rPr>
          <w:rFonts w:asciiTheme="minorHAnsi" w:hAnsiTheme="minorHAnsi"/>
        </w:rPr>
        <w:t>12 bude mít dopad na řadu SO a PS a rovněž na vydané územní rozhodnutí. Podmínkou obnovení kolejí je ponechání průchozího podchodu na 2.stranu kolejiště při ul. Myslínova. Uchazeč při oceňování zakázky musí počítat se zpracování podkladů pro změnu územního rozhodnutí a s dopadem na řadu SO a PS. Tyto práce si uchazeč započítá do své nabídky.</w:t>
      </w:r>
    </w:p>
    <w:p w:rsidR="00A134F8" w:rsidRDefault="00FD501F" w:rsidP="00A134F8">
      <w:pPr>
        <w:pStyle w:val="Text2-1"/>
      </w:pPr>
      <w:r w:rsidRPr="00FD501F">
        <w:t>Rozsah díla „</w:t>
      </w:r>
      <w:r w:rsidR="000F2AE0">
        <w:t>Rekonstrukce ŽST. Brno-Královo Pole</w:t>
      </w:r>
      <w:r w:rsidRPr="00FD501F">
        <w:t>“ je</w:t>
      </w:r>
      <w:r w:rsidR="00A134F8">
        <w:t>:</w:t>
      </w:r>
    </w:p>
    <w:p w:rsidR="00A134F8" w:rsidRDefault="00A134F8" w:rsidP="00A134F8">
      <w:pPr>
        <w:pStyle w:val="Text2-2"/>
      </w:pPr>
      <w:r w:rsidRPr="00807E58">
        <w:t xml:space="preserve">Zhotovení </w:t>
      </w:r>
      <w:r w:rsidRPr="00807E58">
        <w:rPr>
          <w:rStyle w:val="Tun"/>
        </w:rPr>
        <w:t>Projektové dokumentace pro stavební povolení</w:t>
      </w:r>
      <w:r w:rsidR="00807E58">
        <w:rPr>
          <w:rStyle w:val="Tun"/>
        </w:rPr>
        <w:t xml:space="preserve"> </w:t>
      </w:r>
      <w:r>
        <w:t xml:space="preserve">a to včetně zpracování </w:t>
      </w:r>
      <w:r w:rsidRPr="000235AC">
        <w:rPr>
          <w:rStyle w:val="Tun"/>
        </w:rPr>
        <w:t>Projektové dokumentace pro provádění stavby</w:t>
      </w:r>
      <w:r>
        <w:t xml:space="preserve">, která bude podkladem pro výběrové řízení na zhotovení stavby, </w:t>
      </w:r>
      <w:r w:rsidRPr="000F2AE0">
        <w:t>včetně notifikace autorizovanou osobou, zajištění výkonu autorského dozoru při zhotovení stavby a činností koordinátora BOZP při práci na staveništi ve fázi přípravy včetně zpracování plánu BOZP na staveništi a manuálu údržby.</w:t>
      </w:r>
    </w:p>
    <w:p w:rsidR="00A134F8" w:rsidRDefault="00A134F8" w:rsidP="00A134F8">
      <w:pPr>
        <w:pStyle w:val="Text2-2"/>
      </w:pPr>
      <w:r w:rsidRPr="00807E58">
        <w:t xml:space="preserve">Zpracování a </w:t>
      </w:r>
      <w:commentRangeStart w:id="7"/>
      <w:r w:rsidRPr="00807E58">
        <w:t xml:space="preserve">podání </w:t>
      </w:r>
      <w:commentRangeEnd w:id="7"/>
      <w:r w:rsidR="003E2D8B">
        <w:rPr>
          <w:rStyle w:val="Odkaznakoment"/>
          <w:rFonts w:ascii="Arial" w:eastAsia="Times New Roman" w:hAnsi="Arial" w:cs="Arial"/>
          <w:lang w:eastAsia="cs-CZ"/>
        </w:rPr>
        <w:commentReference w:id="7"/>
      </w:r>
      <w:r w:rsidRPr="00807E58">
        <w:t xml:space="preserve">žádosti dle </w:t>
      </w:r>
      <w:r w:rsidRPr="00807E58">
        <w:rPr>
          <w:rStyle w:val="Tun"/>
        </w:rPr>
        <w:t>§108 – 114 Stavební řízení</w:t>
      </w:r>
      <w:r w:rsidRPr="00807E58">
        <w:t xml:space="preserve"> zákona č.</w:t>
      </w:r>
      <w:r w:rsidR="009E7D0F">
        <w:t> </w:t>
      </w:r>
      <w:r w:rsidRPr="00807E58">
        <w:t>183/2006 Sb., Zákon o</w:t>
      </w:r>
      <w:r w:rsidR="000235AC" w:rsidRPr="00807E58">
        <w:t> </w:t>
      </w:r>
      <w:r w:rsidRPr="00807E58">
        <w:t>územním plánování a stavebním řádu (stavební zákon), v platném znění, jehož výsledkem bude vydání stavebního povolení a spolupráce</w:t>
      </w:r>
      <w:r w:rsidRPr="00A134F8">
        <w:t xml:space="preserve"> při vydání příslušných rozhodnutí do nabytí jejich právní moci.</w:t>
      </w:r>
    </w:p>
    <w:p w:rsidR="00A134F8" w:rsidRPr="00807E58" w:rsidRDefault="00A134F8" w:rsidP="00460BD9">
      <w:pPr>
        <w:pStyle w:val="Text2-2"/>
        <w:keepNext/>
      </w:pPr>
      <w:r w:rsidRPr="00807E58">
        <w:lastRenderedPageBreak/>
        <w:t>Rozsah a členění dokumentace DSP a PDPS:</w:t>
      </w:r>
    </w:p>
    <w:p w:rsidR="00EB59F7" w:rsidRPr="00807E58" w:rsidRDefault="00EB59F7" w:rsidP="00EB59F7">
      <w:pPr>
        <w:pStyle w:val="Odrka1-4"/>
      </w:pPr>
      <w:r w:rsidRPr="00807E58">
        <w:rPr>
          <w:rStyle w:val="Tun"/>
        </w:rPr>
        <w:t>Dokumentace ve stupni DSP</w:t>
      </w:r>
      <w:r w:rsidRPr="00807E58">
        <w:t xml:space="preserve"> bude zpracována v členění a rozsahu přílohy č. 3 vyhlášky č. 146/2008 Sb., o rozsahu a obsahu projektové dokumentace dopravních staveb, v platném znění </w:t>
      </w:r>
      <w:r w:rsidR="003139AF" w:rsidRPr="00807E58">
        <w:t xml:space="preserve">(dále „vyhláška 146/2008 Sb.“) </w:t>
      </w:r>
      <w:r w:rsidRPr="00807E58">
        <w:t xml:space="preserve">jako </w:t>
      </w:r>
      <w:r w:rsidR="003139AF" w:rsidRPr="00807E58">
        <w:t>p</w:t>
      </w:r>
      <w:r w:rsidRPr="00807E58">
        <w:t xml:space="preserve">rojektová dokumentace pro vydání </w:t>
      </w:r>
      <w:r w:rsidR="00AE072B">
        <w:t xml:space="preserve">stavebního </w:t>
      </w:r>
      <w:r w:rsidRPr="00807E58">
        <w:t>povolení. Pro potřeby projednání, zejména v rámci SŽ, Zhotovitel použije pro zpracování této dokumentace přílohu č. 2 Směrnice GŘ č.</w:t>
      </w:r>
      <w:r w:rsidR="003139AF" w:rsidRPr="00807E58">
        <w:t> </w:t>
      </w:r>
      <w:r w:rsidRPr="00807E58">
        <w:t>11/2006 Dokumentace pro přípravu staveb na železničních drahách celostátních a regionálních, v platném znění (dále „Směrnice GŘ č.</w:t>
      </w:r>
      <w:r w:rsidR="00460BD9">
        <w:t> </w:t>
      </w:r>
      <w:r w:rsidRPr="00807E58">
        <w:t>11/2006“), v nezbytném rozsahu.</w:t>
      </w:r>
    </w:p>
    <w:p w:rsidR="00A134F8" w:rsidRDefault="003139AF" w:rsidP="00EB59F7">
      <w:pPr>
        <w:pStyle w:val="Odrka1-4"/>
      </w:pPr>
      <w:r w:rsidRPr="003139AF">
        <w:rPr>
          <w:rStyle w:val="Tun"/>
        </w:rPr>
        <w:t>D</w:t>
      </w:r>
      <w:r w:rsidR="00A134F8" w:rsidRPr="003139AF">
        <w:rPr>
          <w:rStyle w:val="Tun"/>
        </w:rPr>
        <w:t>okumentace ve stupni PDPS</w:t>
      </w:r>
      <w:r w:rsidR="00A134F8">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A134F8" w:rsidRPr="00EE3853" w:rsidRDefault="00A134F8" w:rsidP="00990984">
      <w:pPr>
        <w:pStyle w:val="Text2-2"/>
      </w:pPr>
      <w:r>
        <w:t xml:space="preserve">Nad rámec povinných </w:t>
      </w:r>
      <w:r w:rsidRPr="00807E58">
        <w:t xml:space="preserve">příloh dle </w:t>
      </w:r>
      <w:r w:rsidR="0042307C" w:rsidRPr="00807E58">
        <w:t xml:space="preserve">vyhlášky 146/2008 Sb. </w:t>
      </w:r>
      <w:r w:rsidRPr="00807E58">
        <w:t>budou v</w:t>
      </w:r>
      <w:r>
        <w:t xml:space="preserve"> Dokladové části </w:t>
      </w:r>
      <w:r w:rsidRPr="00EE3853">
        <w:t xml:space="preserve">dokumentace doložené dle přílohy č. 2 směrnice SŽDC č. 11/2006 části G, H a I a dle </w:t>
      </w:r>
      <w:r w:rsidR="005F0816" w:rsidRPr="0058430C">
        <w:t>VTP/DSP+PD</w:t>
      </w:r>
      <w:r w:rsidRPr="0058430C">
        <w:t>P</w:t>
      </w:r>
      <w:r w:rsidR="005F0816" w:rsidRPr="0058430C">
        <w:t>S</w:t>
      </w:r>
      <w:r w:rsidRPr="0058430C">
        <w:t>/</w:t>
      </w:r>
      <w:r w:rsidR="004E35C4" w:rsidRPr="0058430C">
        <w:t>13</w:t>
      </w:r>
      <w:r w:rsidRPr="0058430C">
        <w:t>/</w:t>
      </w:r>
      <w:r w:rsidR="004E35C4" w:rsidRPr="0058430C">
        <w:t>20</w:t>
      </w:r>
      <w:r w:rsidRPr="0058430C">
        <w:t xml:space="preserve"> části</w:t>
      </w:r>
      <w:r w:rsidRPr="00EE3853">
        <w:t xml:space="preserve"> J a K.</w:t>
      </w:r>
    </w:p>
    <w:p w:rsidR="00A134F8" w:rsidRDefault="00A134F8" w:rsidP="00990984">
      <w:pPr>
        <w:pStyle w:val="Text2-2"/>
      </w:pPr>
      <w:r w:rsidRPr="00C53549">
        <w:t>Stanovení investičních nákladů bude zpracované dle platné Směrnice SŽDC č.</w:t>
      </w:r>
      <w:r w:rsidR="00474234" w:rsidRPr="00EE3853">
        <w:t> </w:t>
      </w:r>
      <w:r w:rsidRPr="00EE3853">
        <w:t>20 pro stanovení a členění investičních nákladů</w:t>
      </w:r>
      <w:r>
        <w:t xml:space="preserve"> staveb státní organizace SŽDC. Platné znění včetně formulářů souhrnného rozpočtu je zveřejněno na webových stránkách SŽ (</w:t>
      </w:r>
      <w:r w:rsidR="003E2D8B" w:rsidRPr="003E2D8B">
        <w:t>https://www.szdc.cz/stavby-zakazky/podklady-pro-zhotovitele/stanoveni-nakladu-staveb</w:t>
      </w:r>
      <w:r>
        <w:t>).</w:t>
      </w:r>
    </w:p>
    <w:p w:rsidR="00474234" w:rsidRDefault="00474234" w:rsidP="00990984">
      <w:pPr>
        <w:pStyle w:val="Text2-2"/>
      </w:pPr>
      <w:r w:rsidRPr="00474234">
        <w:t xml:space="preserve">Zhotovitel zároveň zajistí zpracování veškerých potřebných průzkumů (inženýrskogeologický / geotechnických, stavebně technický atd.). </w:t>
      </w:r>
      <w:r w:rsidR="0011412C">
        <w:t>Žádost o</w:t>
      </w:r>
      <w:r w:rsidR="00460BD9">
        <w:t> </w:t>
      </w:r>
      <w:r w:rsidR="0011412C">
        <w:t>výluky pro geotechnický průzkum je nutné žádat 4 měsíce dopředu. Výluky se přidělují především v nočních hodinách.</w:t>
      </w:r>
    </w:p>
    <w:p w:rsidR="00FD501F" w:rsidRPr="00FD501F" w:rsidRDefault="00FD501F" w:rsidP="00990984">
      <w:pPr>
        <w:pStyle w:val="Nadpis2-2"/>
      </w:pPr>
      <w:bookmarkStart w:id="8" w:name="_Toc36540641"/>
      <w:r w:rsidRPr="00FD501F">
        <w:t>Umístění stavby</w:t>
      </w:r>
      <w:bookmarkEnd w:id="8"/>
    </w:p>
    <w:p w:rsidR="00FD501F" w:rsidRPr="00FD501F" w:rsidRDefault="00FD501F" w:rsidP="00474234">
      <w:pPr>
        <w:pStyle w:val="Text2-1"/>
      </w:pPr>
      <w:r w:rsidRPr="00FD501F">
        <w:t xml:space="preserve">Stavba </w:t>
      </w:r>
      <w:r w:rsidR="000C5EF1">
        <w:t>se nachází v km 2,940-17,965 železniční trati Brno – Kutná Hora</w:t>
      </w:r>
      <w:r w:rsidRPr="00FD501F">
        <w:t xml:space="preserve"> </w:t>
      </w:r>
      <w:r w:rsidR="00AA77E9" w:rsidRPr="006403ED">
        <w:rPr>
          <w:rFonts w:cs="Arial"/>
        </w:rPr>
        <w:t>č.</w:t>
      </w:r>
      <w:r w:rsidR="003E2D8B">
        <w:rPr>
          <w:rFonts w:cs="Arial"/>
        </w:rPr>
        <w:t> </w:t>
      </w:r>
      <w:r w:rsidR="000C5EF1">
        <w:rPr>
          <w:rFonts w:cs="Arial"/>
        </w:rPr>
        <w:t>324</w:t>
      </w:r>
      <w:r w:rsidR="00AA77E9" w:rsidRPr="006403ED">
        <w:rPr>
          <w:rFonts w:cs="Arial"/>
        </w:rPr>
        <w:t xml:space="preserve"> v</w:t>
      </w:r>
      <w:r w:rsidR="00460BD9">
        <w:rPr>
          <w:rFonts w:cs="Arial"/>
        </w:rPr>
        <w:t> </w:t>
      </w:r>
      <w:r w:rsidR="00AA77E9" w:rsidRPr="006403ED">
        <w:rPr>
          <w:rFonts w:cs="Arial"/>
        </w:rPr>
        <w:t xml:space="preserve">traťovém úseku 2031 Brno-Židenice (mimo) – Havlíčkův Brod (mimo), TÚDÚ 2031 C1 žst. Brno-Královo Pole, TÚDÚ 2031 04 Brno-Maloměřice- Brno-Královo Pole a TÚDÚ 2031 06 Brno-Královo Pole </w:t>
      </w:r>
      <w:r w:rsidR="00AA77E9">
        <w:rPr>
          <w:rFonts w:cs="Arial"/>
        </w:rPr>
        <w:t>–</w:t>
      </w:r>
      <w:r w:rsidR="00AA77E9" w:rsidRPr="006403ED">
        <w:rPr>
          <w:rFonts w:cs="Arial"/>
        </w:rPr>
        <w:t xml:space="preserve"> Kuřim</w:t>
      </w:r>
      <w:r w:rsidR="00AA77E9">
        <w:rPr>
          <w:rFonts w:cs="Arial"/>
        </w:rPr>
        <w:t>. Stavba se nachází na území Jihomoravského kraje.</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B650AB" w:rsidRPr="005A2CE9" w:rsidTr="00CC095D">
        <w:tc>
          <w:tcPr>
            <w:tcW w:w="4536" w:type="dxa"/>
            <w:tcBorders>
              <w:bottom w:val="single" w:sz="2" w:space="0" w:color="auto"/>
            </w:tcBorders>
            <w:shd w:val="clear" w:color="auto" w:fill="auto"/>
          </w:tcPr>
          <w:p w:rsidR="00B650AB" w:rsidRPr="005A2CE9" w:rsidRDefault="00B650AB" w:rsidP="00D674E2">
            <w:pPr>
              <w:pStyle w:val="Tabulka-9"/>
            </w:pPr>
            <w:r w:rsidRPr="005A2CE9">
              <w:t>Kategorie dráhy podle zákona č. 266/1994 Sb.</w:t>
            </w:r>
          </w:p>
        </w:tc>
        <w:tc>
          <w:tcPr>
            <w:tcW w:w="3544" w:type="dxa"/>
            <w:tcBorders>
              <w:bottom w:val="single" w:sz="2" w:space="0" w:color="auto"/>
            </w:tcBorders>
            <w:shd w:val="clear" w:color="auto" w:fill="auto"/>
          </w:tcPr>
          <w:p w:rsidR="00B650AB" w:rsidRPr="005A2CE9" w:rsidRDefault="00AA77E9" w:rsidP="00D674E2">
            <w:pPr>
              <w:pStyle w:val="Tabulka-9"/>
            </w:pPr>
            <w:r>
              <w:t>celostátní</w:t>
            </w:r>
          </w:p>
        </w:tc>
      </w:tr>
      <w:tr w:rsidR="00B650AB" w:rsidRPr="005A2CE9" w:rsidTr="00CC095D">
        <w:tc>
          <w:tcPr>
            <w:tcW w:w="4536" w:type="dxa"/>
            <w:tcBorders>
              <w:top w:val="single" w:sz="2" w:space="0" w:color="auto"/>
            </w:tcBorders>
          </w:tcPr>
          <w:p w:rsidR="00B650AB" w:rsidRPr="005A2CE9" w:rsidRDefault="00B650AB" w:rsidP="00D674E2">
            <w:pPr>
              <w:pStyle w:val="Tabulka-9"/>
            </w:pPr>
            <w:r w:rsidRPr="005A2CE9">
              <w:t>Kategorie dráhy podle TSI INF</w:t>
            </w:r>
          </w:p>
        </w:tc>
        <w:tc>
          <w:tcPr>
            <w:tcW w:w="3544" w:type="dxa"/>
            <w:tcBorders>
              <w:top w:val="single" w:sz="2" w:space="0" w:color="auto"/>
            </w:tcBorders>
          </w:tcPr>
          <w:p w:rsidR="00B650AB" w:rsidRPr="005A2CE9" w:rsidRDefault="001C7415" w:rsidP="00D674E2">
            <w:pPr>
              <w:pStyle w:val="Tabulka-9"/>
            </w:pPr>
            <w:r>
              <w:t>Globální (</w:t>
            </w:r>
            <w:proofErr w:type="spellStart"/>
            <w:r w:rsidR="00DA7F49">
              <w:t>Comprehensive</w:t>
            </w:r>
            <w:proofErr w:type="spellEnd"/>
            <w:r>
              <w:t>)</w:t>
            </w:r>
            <w:r w:rsidR="00DA7F49">
              <w:t xml:space="preserve"> </w:t>
            </w:r>
            <w:r>
              <w:t xml:space="preserve">- </w:t>
            </w:r>
            <w:r w:rsidR="00F23BAD">
              <w:t>RFC 7</w:t>
            </w:r>
          </w:p>
        </w:tc>
      </w:tr>
      <w:tr w:rsidR="00B650AB" w:rsidRPr="005A2CE9" w:rsidTr="00CC095D">
        <w:tc>
          <w:tcPr>
            <w:tcW w:w="4536" w:type="dxa"/>
          </w:tcPr>
          <w:p w:rsidR="00B650AB" w:rsidRPr="005A2CE9" w:rsidRDefault="00B650AB" w:rsidP="00D674E2">
            <w:pPr>
              <w:pStyle w:val="Tabulka-9"/>
            </w:pPr>
            <w:r w:rsidRPr="005A2CE9">
              <w:t>Součást sítě TEN-T</w:t>
            </w:r>
          </w:p>
        </w:tc>
        <w:tc>
          <w:tcPr>
            <w:tcW w:w="3544" w:type="dxa"/>
          </w:tcPr>
          <w:p w:rsidR="00B650AB" w:rsidRPr="005A2CE9" w:rsidRDefault="00B650AB" w:rsidP="00D674E2">
            <w:pPr>
              <w:pStyle w:val="Tabulka-9"/>
            </w:pPr>
            <w:r w:rsidRPr="005A2CE9">
              <w:t xml:space="preserve">ANO </w:t>
            </w:r>
          </w:p>
        </w:tc>
      </w:tr>
      <w:tr w:rsidR="00B650AB" w:rsidRPr="005A2CE9" w:rsidTr="00CC095D">
        <w:tc>
          <w:tcPr>
            <w:tcW w:w="4536" w:type="dxa"/>
          </w:tcPr>
          <w:p w:rsidR="00B650AB" w:rsidRPr="005A2CE9" w:rsidRDefault="00B650AB" w:rsidP="00D674E2">
            <w:pPr>
              <w:pStyle w:val="Tabulka-9"/>
            </w:pPr>
            <w:r w:rsidRPr="005A2CE9">
              <w:t>Číslo trati podle Prohlášení o dráze</w:t>
            </w:r>
          </w:p>
        </w:tc>
        <w:tc>
          <w:tcPr>
            <w:tcW w:w="3544" w:type="dxa"/>
          </w:tcPr>
          <w:p w:rsidR="00B650AB" w:rsidRPr="005A2CE9" w:rsidRDefault="00F23BAD" w:rsidP="00D674E2">
            <w:pPr>
              <w:pStyle w:val="Tabulka-9"/>
            </w:pPr>
            <w:r>
              <w:t xml:space="preserve">700 </w:t>
            </w:r>
          </w:p>
        </w:tc>
      </w:tr>
      <w:tr w:rsidR="00B650AB" w:rsidRPr="005A2CE9" w:rsidTr="00CC095D">
        <w:tc>
          <w:tcPr>
            <w:tcW w:w="4536" w:type="dxa"/>
            <w:tcBorders>
              <w:bottom w:val="single" w:sz="2" w:space="0" w:color="auto"/>
            </w:tcBorders>
          </w:tcPr>
          <w:p w:rsidR="00B650AB" w:rsidRPr="005A2CE9" w:rsidRDefault="00B650AB" w:rsidP="00D674E2">
            <w:pPr>
              <w:pStyle w:val="Tabulka-9"/>
            </w:pPr>
            <w:r w:rsidRPr="005A2CE9">
              <w:t>Číslo trati podle nákresného jízdního řádu</w:t>
            </w:r>
          </w:p>
        </w:tc>
        <w:tc>
          <w:tcPr>
            <w:tcW w:w="3544" w:type="dxa"/>
            <w:tcBorders>
              <w:bottom w:val="single" w:sz="2" w:space="0" w:color="auto"/>
            </w:tcBorders>
          </w:tcPr>
          <w:p w:rsidR="00B650AB" w:rsidRPr="005A2CE9" w:rsidRDefault="00F23BAD" w:rsidP="00D674E2">
            <w:pPr>
              <w:pStyle w:val="Tabulka-9"/>
            </w:pPr>
            <w:proofErr w:type="gramStart"/>
            <w:r>
              <w:t>č.324</w:t>
            </w:r>
            <w:proofErr w:type="gramEnd"/>
          </w:p>
        </w:tc>
      </w:tr>
      <w:tr w:rsidR="00B650AB" w:rsidRPr="005A2CE9" w:rsidTr="00CC095D">
        <w:tc>
          <w:tcPr>
            <w:tcW w:w="4536" w:type="dxa"/>
            <w:tcBorders>
              <w:bottom w:val="single" w:sz="2" w:space="0" w:color="auto"/>
            </w:tcBorders>
          </w:tcPr>
          <w:p w:rsidR="00B650AB" w:rsidRPr="005A2CE9" w:rsidRDefault="00B650AB" w:rsidP="00D674E2">
            <w:pPr>
              <w:pStyle w:val="Tabulka-9"/>
            </w:pPr>
            <w:r w:rsidRPr="005A2CE9">
              <w:t>Číslo trati podle knižního jízdního řádu</w:t>
            </w:r>
          </w:p>
        </w:tc>
        <w:tc>
          <w:tcPr>
            <w:tcW w:w="3544" w:type="dxa"/>
            <w:tcBorders>
              <w:bottom w:val="single" w:sz="2" w:space="0" w:color="auto"/>
            </w:tcBorders>
          </w:tcPr>
          <w:p w:rsidR="00B650AB" w:rsidRPr="005A2CE9" w:rsidRDefault="00AA77E9" w:rsidP="00D674E2">
            <w:pPr>
              <w:pStyle w:val="Tabulka-9"/>
            </w:pPr>
            <w:proofErr w:type="gramStart"/>
            <w:r>
              <w:t>č.250</w:t>
            </w:r>
            <w:proofErr w:type="gramEnd"/>
          </w:p>
        </w:tc>
      </w:tr>
      <w:tr w:rsidR="00B650AB" w:rsidRPr="005A2CE9" w:rsidTr="00CC095D">
        <w:tc>
          <w:tcPr>
            <w:tcW w:w="4536" w:type="dxa"/>
            <w:tcBorders>
              <w:bottom w:val="single" w:sz="2" w:space="0" w:color="auto"/>
            </w:tcBorders>
          </w:tcPr>
          <w:p w:rsidR="00B650AB" w:rsidRPr="005A2CE9" w:rsidRDefault="00B650AB" w:rsidP="00D674E2">
            <w:pPr>
              <w:pStyle w:val="Tabulka-9"/>
            </w:pPr>
            <w:r w:rsidRPr="005A2CE9">
              <w:t>Číslo traťového a definičního úseku</w:t>
            </w:r>
          </w:p>
        </w:tc>
        <w:tc>
          <w:tcPr>
            <w:tcW w:w="3544" w:type="dxa"/>
            <w:tcBorders>
              <w:bottom w:val="single" w:sz="2" w:space="0" w:color="auto"/>
            </w:tcBorders>
          </w:tcPr>
          <w:p w:rsidR="00B650AB" w:rsidRPr="005A2CE9" w:rsidRDefault="00D504F5" w:rsidP="00D674E2">
            <w:pPr>
              <w:pStyle w:val="Tabulka-9"/>
            </w:pPr>
            <w:r>
              <w:t>2031</w:t>
            </w:r>
          </w:p>
        </w:tc>
      </w:tr>
      <w:tr w:rsidR="00B650AB" w:rsidRPr="005A2CE9" w:rsidTr="00CC095D">
        <w:tc>
          <w:tcPr>
            <w:tcW w:w="4536" w:type="dxa"/>
            <w:tcBorders>
              <w:bottom w:val="single" w:sz="2" w:space="0" w:color="auto"/>
            </w:tcBorders>
          </w:tcPr>
          <w:p w:rsidR="00B650AB" w:rsidRPr="005A2CE9" w:rsidRDefault="00B650AB" w:rsidP="00D674E2">
            <w:pPr>
              <w:pStyle w:val="Tabulka-9"/>
            </w:pPr>
            <w:r w:rsidRPr="005A2CE9">
              <w:t>Traťová třída zatížení</w:t>
            </w:r>
          </w:p>
        </w:tc>
        <w:tc>
          <w:tcPr>
            <w:tcW w:w="3544" w:type="dxa"/>
            <w:tcBorders>
              <w:bottom w:val="single" w:sz="2" w:space="0" w:color="auto"/>
            </w:tcBorders>
          </w:tcPr>
          <w:p w:rsidR="00B650AB" w:rsidRPr="005A2CE9" w:rsidRDefault="00AA77E9" w:rsidP="00D674E2">
            <w:pPr>
              <w:pStyle w:val="Tabulka-9"/>
            </w:pPr>
            <w:r>
              <w:t>D4</w:t>
            </w:r>
          </w:p>
        </w:tc>
      </w:tr>
      <w:tr w:rsidR="00B650AB" w:rsidRPr="005A2CE9" w:rsidTr="00CC095D">
        <w:tc>
          <w:tcPr>
            <w:tcW w:w="4536" w:type="dxa"/>
            <w:tcBorders>
              <w:bottom w:val="single" w:sz="2" w:space="0" w:color="auto"/>
            </w:tcBorders>
          </w:tcPr>
          <w:p w:rsidR="00B650AB" w:rsidRPr="005A2CE9" w:rsidRDefault="00B650AB" w:rsidP="00D674E2">
            <w:pPr>
              <w:pStyle w:val="Tabulka-9"/>
            </w:pPr>
            <w:r w:rsidRPr="005A2CE9">
              <w:t>Maximální traťová rychlost</w:t>
            </w:r>
          </w:p>
        </w:tc>
        <w:tc>
          <w:tcPr>
            <w:tcW w:w="3544" w:type="dxa"/>
            <w:tcBorders>
              <w:bottom w:val="single" w:sz="2" w:space="0" w:color="auto"/>
            </w:tcBorders>
          </w:tcPr>
          <w:p w:rsidR="00B650AB" w:rsidRPr="005A2CE9" w:rsidRDefault="00D504F5" w:rsidP="00D674E2">
            <w:pPr>
              <w:pStyle w:val="Tabulka-9"/>
            </w:pPr>
            <w:r>
              <w:t>100 km/hod</w:t>
            </w:r>
          </w:p>
        </w:tc>
      </w:tr>
      <w:tr w:rsidR="00B650AB" w:rsidRPr="005A2CE9" w:rsidTr="00CC095D">
        <w:tc>
          <w:tcPr>
            <w:tcW w:w="4536" w:type="dxa"/>
            <w:tcBorders>
              <w:bottom w:val="single" w:sz="2" w:space="0" w:color="auto"/>
            </w:tcBorders>
          </w:tcPr>
          <w:p w:rsidR="00B650AB" w:rsidRPr="005A2CE9" w:rsidRDefault="00B650AB" w:rsidP="00D674E2">
            <w:pPr>
              <w:pStyle w:val="Tabulka-9"/>
            </w:pPr>
            <w:r w:rsidRPr="005A2CE9">
              <w:t>Trakční soustava</w:t>
            </w:r>
          </w:p>
        </w:tc>
        <w:tc>
          <w:tcPr>
            <w:tcW w:w="3544" w:type="dxa"/>
            <w:tcBorders>
              <w:bottom w:val="single" w:sz="2" w:space="0" w:color="auto"/>
            </w:tcBorders>
          </w:tcPr>
          <w:p w:rsidR="00B650AB" w:rsidRPr="005A2CE9" w:rsidRDefault="00F23BAD" w:rsidP="00D674E2">
            <w:pPr>
              <w:pStyle w:val="Tabulka-9"/>
            </w:pPr>
            <w:r>
              <w:t>S</w:t>
            </w:r>
            <w:r w:rsidR="00AA77E9">
              <w:t>třídavá</w:t>
            </w:r>
            <w:r>
              <w:t xml:space="preserve"> 25kV, 50Hz</w:t>
            </w:r>
          </w:p>
        </w:tc>
      </w:tr>
      <w:tr w:rsidR="00B650AB" w:rsidRPr="005A2CE9" w:rsidTr="00CC095D">
        <w:tc>
          <w:tcPr>
            <w:tcW w:w="4536" w:type="dxa"/>
            <w:shd w:val="clear" w:color="auto" w:fill="auto"/>
          </w:tcPr>
          <w:p w:rsidR="00B650AB" w:rsidRPr="005A2CE9" w:rsidRDefault="00B650AB" w:rsidP="00D674E2">
            <w:pPr>
              <w:pStyle w:val="Tabulka-9"/>
              <w:rPr>
                <w:b/>
              </w:rPr>
            </w:pPr>
            <w:r w:rsidRPr="005A2CE9">
              <w:t>Počet traťových kolejí</w:t>
            </w:r>
          </w:p>
        </w:tc>
        <w:tc>
          <w:tcPr>
            <w:tcW w:w="3544" w:type="dxa"/>
            <w:shd w:val="clear" w:color="auto" w:fill="auto"/>
          </w:tcPr>
          <w:p w:rsidR="00B650AB" w:rsidRPr="005A2CE9" w:rsidRDefault="00AA77E9" w:rsidP="00D674E2">
            <w:pPr>
              <w:pStyle w:val="Tabulka-9"/>
              <w:rPr>
                <w:b/>
              </w:rPr>
            </w:pPr>
            <w:r>
              <w:t>2</w:t>
            </w:r>
          </w:p>
        </w:tc>
      </w:tr>
    </w:tbl>
    <w:p w:rsidR="00FD501F" w:rsidRPr="00FD501F" w:rsidRDefault="00FD501F" w:rsidP="00CF48F7">
      <w:pPr>
        <w:pStyle w:val="Nadpis2-1"/>
      </w:pPr>
      <w:bookmarkStart w:id="9" w:name="_Toc36540642"/>
      <w:r w:rsidRPr="00FD501F">
        <w:t xml:space="preserve">PŘEHLED </w:t>
      </w:r>
      <w:r w:rsidRPr="00CF48F7">
        <w:t>VÝCHOZÍCH</w:t>
      </w:r>
      <w:r w:rsidRPr="00FD501F">
        <w:t xml:space="preserve"> PODKLADŮ</w:t>
      </w:r>
      <w:bookmarkEnd w:id="9"/>
    </w:p>
    <w:p w:rsidR="00FD501F" w:rsidRPr="00FD501F" w:rsidRDefault="00FD501F" w:rsidP="00CF48F7">
      <w:pPr>
        <w:pStyle w:val="Nadpis2-2"/>
      </w:pPr>
      <w:bookmarkStart w:id="10" w:name="_Toc36540643"/>
      <w:r w:rsidRPr="00CF48F7">
        <w:t>Dokumentace</w:t>
      </w:r>
      <w:bookmarkEnd w:id="10"/>
    </w:p>
    <w:p w:rsidR="00FD501F" w:rsidRPr="00262B9B" w:rsidRDefault="00FD501F" w:rsidP="00CF48F7">
      <w:pPr>
        <w:pStyle w:val="Text2-1"/>
      </w:pPr>
      <w:r w:rsidRPr="00262B9B">
        <w:t xml:space="preserve">Dokumentace pro územní </w:t>
      </w:r>
      <w:r w:rsidRPr="00CF48F7">
        <w:t>rozhodnutí</w:t>
      </w:r>
      <w:r w:rsidRPr="00262B9B">
        <w:t xml:space="preserve"> „</w:t>
      </w:r>
      <w:r w:rsidR="00262B9B" w:rsidRPr="00262B9B">
        <w:t>Rekonstrukce ŽST. Brno-Královo Pole</w:t>
      </w:r>
      <w:r w:rsidRPr="00262B9B">
        <w:t xml:space="preserve">“, zpracovatel </w:t>
      </w:r>
      <w:r w:rsidR="00262B9B" w:rsidRPr="00262B9B">
        <w:t>SUDOP Brno</w:t>
      </w:r>
      <w:r w:rsidR="00AA77E9">
        <w:t xml:space="preserve"> a SAGASTA</w:t>
      </w:r>
      <w:r w:rsidRPr="00262B9B">
        <w:t xml:space="preserve">, datum </w:t>
      </w:r>
      <w:r w:rsidR="00AA77E9">
        <w:t>březen 2018</w:t>
      </w:r>
    </w:p>
    <w:p w:rsidR="00FD501F" w:rsidRPr="00FD501F" w:rsidRDefault="00FD501F" w:rsidP="00475ECE">
      <w:pPr>
        <w:pStyle w:val="Nadpis2-2"/>
      </w:pPr>
      <w:bookmarkStart w:id="11" w:name="_Toc36540644"/>
      <w:r w:rsidRPr="00FD501F">
        <w:lastRenderedPageBreak/>
        <w:t>Související dokumentace</w:t>
      </w:r>
      <w:bookmarkEnd w:id="11"/>
    </w:p>
    <w:p w:rsidR="00FD501F" w:rsidRPr="00CF48F7" w:rsidRDefault="00FD501F" w:rsidP="00CF48F7">
      <w:pPr>
        <w:pStyle w:val="Text2-1"/>
      </w:pPr>
      <w:r w:rsidRPr="00FD501F">
        <w:t xml:space="preserve">Schvalovací protokol DUR SŽDC </w:t>
      </w:r>
      <w:proofErr w:type="spellStart"/>
      <w:r w:rsidRPr="00FD501F">
        <w:t>čj</w:t>
      </w:r>
      <w:proofErr w:type="spellEnd"/>
      <w:r w:rsidRPr="00FD501F">
        <w:t xml:space="preserve">: </w:t>
      </w:r>
      <w:r w:rsidR="00C402A7" w:rsidRPr="00C402A7">
        <w:t>61152/</w:t>
      </w:r>
      <w:r w:rsidR="00C402A7" w:rsidRPr="00CF48F7">
        <w:t>2019-</w:t>
      </w:r>
      <w:proofErr w:type="gramStart"/>
      <w:r w:rsidR="00C402A7" w:rsidRPr="00CF48F7">
        <w:t>SŽDC-GŘ-O6</w:t>
      </w:r>
      <w:proofErr w:type="gramEnd"/>
      <w:r w:rsidR="00C402A7" w:rsidRPr="00CF48F7">
        <w:t>–</w:t>
      </w:r>
      <w:proofErr w:type="gramStart"/>
      <w:r w:rsidR="00C402A7" w:rsidRPr="00CF48F7">
        <w:t>Hor</w:t>
      </w:r>
      <w:proofErr w:type="gramEnd"/>
      <w:r w:rsidR="00C402A7" w:rsidRPr="00CF48F7">
        <w:t xml:space="preserve"> </w:t>
      </w:r>
      <w:r w:rsidRPr="00CF48F7">
        <w:t xml:space="preserve">ze dne </w:t>
      </w:r>
      <w:r w:rsidR="00CF48F7" w:rsidRPr="00CF48F7">
        <w:t>11. 10. 2019</w:t>
      </w:r>
    </w:p>
    <w:p w:rsidR="00FD501F" w:rsidRPr="00FD501F" w:rsidRDefault="00FD501F" w:rsidP="00CF48F7">
      <w:pPr>
        <w:pStyle w:val="Text2-1"/>
      </w:pPr>
      <w:r w:rsidRPr="00CF48F7">
        <w:t xml:space="preserve">Územní rozhodnutí </w:t>
      </w:r>
      <w:proofErr w:type="gramStart"/>
      <w:r w:rsidRPr="00CF48F7">
        <w:t>č.j.</w:t>
      </w:r>
      <w:proofErr w:type="gramEnd"/>
      <w:r w:rsidRPr="00CF48F7">
        <w:t xml:space="preserve">: </w:t>
      </w:r>
      <w:r w:rsidR="0023154C" w:rsidRPr="00CF48F7">
        <w:t>BKPO/298/19/2300/1</w:t>
      </w:r>
      <w:r w:rsidR="0023154C">
        <w:t>4/Jan-5</w:t>
      </w:r>
      <w:r w:rsidRPr="00FD501F">
        <w:t xml:space="preserve"> ze dne </w:t>
      </w:r>
      <w:r w:rsidR="00CF48F7">
        <w:t>31. 10. 2019</w:t>
      </w:r>
    </w:p>
    <w:p w:rsidR="00FD501F" w:rsidRPr="00FD501F" w:rsidRDefault="00FD501F" w:rsidP="00475ECE">
      <w:pPr>
        <w:pStyle w:val="Nadpis2-1"/>
      </w:pPr>
      <w:bookmarkStart w:id="12" w:name="_Toc36540645"/>
      <w:r w:rsidRPr="00FD501F">
        <w:t>KOORDINACE S JINÝMI STAVBAMI</w:t>
      </w:r>
      <w:bookmarkEnd w:id="12"/>
      <w:r w:rsidRPr="00FD501F">
        <w:t xml:space="preserve"> </w:t>
      </w:r>
    </w:p>
    <w:p w:rsidR="00FD501F" w:rsidRPr="00FD501F" w:rsidRDefault="00FD501F" w:rsidP="00475ECE">
      <w:pPr>
        <w:pStyle w:val="Text2-1"/>
      </w:pPr>
      <w:r w:rsidRPr="00FD501F">
        <w:t xml:space="preserve">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 </w:t>
      </w:r>
    </w:p>
    <w:p w:rsidR="00FD501F" w:rsidRPr="00FD501F" w:rsidRDefault="00FD501F" w:rsidP="00475ECE">
      <w:pPr>
        <w:pStyle w:val="Text2-1"/>
      </w:pPr>
      <w:r w:rsidRPr="00FD501F">
        <w:t>Koordinace musí probíhat zejména s níže uvedenými investicemi a opravnými pracemi:</w:t>
      </w:r>
    </w:p>
    <w:p w:rsidR="00FD501F" w:rsidRPr="00FD501F" w:rsidRDefault="000C5EF1" w:rsidP="00475ECE">
      <w:pPr>
        <w:pStyle w:val="Odstavec1-1a"/>
      </w:pPr>
      <w:r>
        <w:t>Rekonstrukce traťového úseku Vlkov u Tišnova (mimo) – Křižanov (mimo), stavebník SŽ</w:t>
      </w:r>
      <w:r w:rsidR="00DA7F49">
        <w:t>, realizace po roce 2023</w:t>
      </w:r>
    </w:p>
    <w:p w:rsidR="00FD501F" w:rsidRDefault="000C5EF1" w:rsidP="00475ECE">
      <w:pPr>
        <w:pStyle w:val="Odstavec1-1a"/>
      </w:pPr>
      <w:r>
        <w:t>Rekonstrukce žst. Vlkov u Tišnova, stavebník SŽ</w:t>
      </w:r>
      <w:r w:rsidR="00DA7F49">
        <w:t>, realizace po roce 2023</w:t>
      </w:r>
    </w:p>
    <w:p w:rsidR="000C5EF1" w:rsidRDefault="000C5EF1" w:rsidP="00475ECE">
      <w:pPr>
        <w:pStyle w:val="Odstavec1-1a"/>
      </w:pPr>
      <w:r>
        <w:t>Rekonstrukce traťového úseku Křižanov – Sklené nad Oslavou (mimo)</w:t>
      </w:r>
      <w:r w:rsidR="00DA7F49">
        <w:t>, stavebník SŽ, realizace 2020</w:t>
      </w:r>
    </w:p>
    <w:p w:rsidR="000C5EF1" w:rsidRDefault="000C5EF1" w:rsidP="00475ECE">
      <w:pPr>
        <w:pStyle w:val="Odstavec1-1a"/>
      </w:pPr>
      <w:r>
        <w:t>Rekonstrukce žst. Sklené nad Oslavou</w:t>
      </w:r>
      <w:r w:rsidR="00DA7F49">
        <w:t>, stavebník SŽ, realizace 2020</w:t>
      </w:r>
    </w:p>
    <w:p w:rsidR="000C5EF1" w:rsidRPr="00FD501F" w:rsidRDefault="000C5EF1" w:rsidP="00475ECE">
      <w:pPr>
        <w:pStyle w:val="Odstavec1-1a"/>
      </w:pPr>
      <w:r>
        <w:t>Technická studie terminál Brno-Královo Pole – nádraží, stavebník Statutární město Brno</w:t>
      </w:r>
      <w:r w:rsidR="00DA7F49">
        <w:t>, realizace po roce 2023</w:t>
      </w:r>
    </w:p>
    <w:p w:rsidR="00FD501F" w:rsidRPr="00FD501F" w:rsidRDefault="00FD501F" w:rsidP="00475ECE">
      <w:pPr>
        <w:pStyle w:val="Nadpis2-1"/>
      </w:pPr>
      <w:bookmarkStart w:id="13" w:name="_Toc36540646"/>
      <w:r w:rsidRPr="00FD501F">
        <w:t>ZVLÁŠTNÍ TECHNICKÉ PODMÍNKY A POŽADAVKY NA PROVEDENÍ DÍLA</w:t>
      </w:r>
      <w:bookmarkEnd w:id="13"/>
    </w:p>
    <w:p w:rsidR="00FD501F" w:rsidRPr="00FD501F" w:rsidRDefault="00FD501F" w:rsidP="00475ECE">
      <w:pPr>
        <w:pStyle w:val="Nadpis2-2"/>
      </w:pPr>
      <w:bookmarkStart w:id="14" w:name="_Toc36540647"/>
      <w:r w:rsidRPr="00FD501F">
        <w:t>Všeobecně</w:t>
      </w:r>
      <w:bookmarkEnd w:id="14"/>
    </w:p>
    <w:p w:rsidR="00FD501F" w:rsidRPr="00262B9B" w:rsidRDefault="00FD501F" w:rsidP="00475ECE">
      <w:pPr>
        <w:pStyle w:val="Text2-1"/>
      </w:pPr>
      <w:r w:rsidRPr="00262B9B">
        <w:t xml:space="preserve">Projektová dokumentace bude zpracována dle schválené Dokumentace pro územní rozhodnutí. </w:t>
      </w:r>
    </w:p>
    <w:p w:rsidR="00FD501F" w:rsidRPr="00FD501F" w:rsidRDefault="00FD501F" w:rsidP="00475ECE">
      <w:pPr>
        <w:pStyle w:val="Text2-1"/>
      </w:pPr>
      <w:r w:rsidRPr="00FD501F">
        <w:t xml:space="preserve">Zhotovitel díla zajistí důsledné plnění požadavků vyplývající z vyjádření dotčených orgánů a osob uvedených v dokladové části </w:t>
      </w:r>
      <w:r w:rsidR="00475ECE">
        <w:t xml:space="preserve">z předchozího stupně </w:t>
      </w:r>
      <w:r w:rsidRPr="00FD501F">
        <w:t>dokumentace a</w:t>
      </w:r>
      <w:r w:rsidR="00317F02">
        <w:t> </w:t>
      </w:r>
      <w:r w:rsidRPr="00FD501F">
        <w:t>související dokumentace a to ve vzájemné součinnosti a návaznosti.</w:t>
      </w:r>
    </w:p>
    <w:p w:rsidR="00EE3853" w:rsidRDefault="00337445" w:rsidP="00963F6B">
      <w:pPr>
        <w:pStyle w:val="Text2-1"/>
        <w:keepNext/>
        <w:jc w:val="left"/>
      </w:pPr>
      <w:r w:rsidRPr="0023154C">
        <w:t>Při zpracování dokumentace DSP a PDPS uvažovat s termíny realizace stavby:</w:t>
      </w:r>
    </w:p>
    <w:p w:rsidR="00EE3853" w:rsidRDefault="00337445" w:rsidP="00EE3853">
      <w:pPr>
        <w:pStyle w:val="Odrka1-1"/>
      </w:pPr>
      <w:r w:rsidRPr="0023154C">
        <w:t>zahájení prací</w:t>
      </w:r>
      <w:r w:rsidR="00383C86" w:rsidRPr="0023154C">
        <w:t>:</w:t>
      </w:r>
      <w:r w:rsidRPr="0023154C">
        <w:t xml:space="preserve"> </w:t>
      </w:r>
      <w:r w:rsidR="00383C86" w:rsidRPr="0023154C">
        <w:t>0</w:t>
      </w:r>
      <w:r w:rsidR="00860C39">
        <w:t>3</w:t>
      </w:r>
      <w:r w:rsidR="00383C86" w:rsidRPr="0023154C">
        <w:t>/2023</w:t>
      </w:r>
    </w:p>
    <w:p w:rsidR="00337445" w:rsidRPr="0023154C" w:rsidRDefault="00337445" w:rsidP="00EE3853">
      <w:pPr>
        <w:pStyle w:val="Odrka1-1"/>
      </w:pPr>
      <w:r w:rsidRPr="0023154C">
        <w:t>ukončení stavebních prací</w:t>
      </w:r>
      <w:r w:rsidR="00383C86" w:rsidRPr="0023154C">
        <w:t xml:space="preserve">: </w:t>
      </w:r>
      <w:r w:rsidR="00860C39">
        <w:t>12</w:t>
      </w:r>
      <w:r w:rsidR="00383C86" w:rsidRPr="0023154C">
        <w:t>/2024</w:t>
      </w:r>
    </w:p>
    <w:p w:rsidR="00091748" w:rsidRDefault="00383C86" w:rsidP="00091748">
      <w:pPr>
        <w:pStyle w:val="Text2-1"/>
        <w:numPr>
          <w:ilvl w:val="0"/>
          <w:numId w:val="0"/>
        </w:numPr>
        <w:ind w:left="737"/>
      </w:pPr>
      <w:r>
        <w:t xml:space="preserve">V </w:t>
      </w:r>
      <w:r w:rsidR="00337445">
        <w:t xml:space="preserve">dokumentaci DUR </w:t>
      </w:r>
      <w:r>
        <w:t>jsou uvažované termíny zahájení (01/2020) a ukončení (06/2021) stavebních prací již překonané a tedy neplatné.</w:t>
      </w:r>
    </w:p>
    <w:p w:rsidR="00C86240" w:rsidRDefault="00C86240" w:rsidP="00C86240">
      <w:pPr>
        <w:pStyle w:val="Text2-1"/>
      </w:pPr>
      <w:r>
        <w:t xml:space="preserve">Zhotovitel zakreslí v koordinační situaci stavby polohu všech sond </w:t>
      </w:r>
      <w:r w:rsidR="00767D3E">
        <w:t>geotechnického a </w:t>
      </w:r>
      <w:r w:rsidR="00EF3A25">
        <w:t xml:space="preserve">stavebně-technického průzkumu </w:t>
      </w:r>
      <w:r>
        <w:t xml:space="preserve">včetně označení. </w:t>
      </w:r>
    </w:p>
    <w:p w:rsidR="00091748" w:rsidRPr="0058430C" w:rsidRDefault="00091748" w:rsidP="00EF3DB5">
      <w:pPr>
        <w:pStyle w:val="Text2-1"/>
      </w:pPr>
      <w:r w:rsidRPr="00860C39">
        <w:t xml:space="preserve">Ruší se požadavek </w:t>
      </w:r>
      <w:r w:rsidRPr="0058430C">
        <w:t>Zhotovitele VTP</w:t>
      </w:r>
      <w:r w:rsidR="00EF3DB5" w:rsidRPr="0058430C">
        <w:t>/DSP+PD</w:t>
      </w:r>
      <w:r w:rsidR="00EE3EB9" w:rsidRPr="0058430C">
        <w:t>PS</w:t>
      </w:r>
      <w:r w:rsidR="00EF3DB5" w:rsidRPr="0058430C">
        <w:t>/1</w:t>
      </w:r>
      <w:r w:rsidR="004E35C4" w:rsidRPr="0058430C">
        <w:t>3</w:t>
      </w:r>
      <w:r w:rsidR="00EF3DB5" w:rsidRPr="0058430C">
        <w:t>/</w:t>
      </w:r>
      <w:r w:rsidR="004E35C4" w:rsidRPr="0058430C">
        <w:t>20</w:t>
      </w:r>
      <w:r w:rsidRPr="0058430C">
        <w:t xml:space="preserve"> bod č.</w:t>
      </w:r>
      <w:r w:rsidR="00EE3853" w:rsidRPr="0058430C">
        <w:t xml:space="preserve"> 2.1.6 na vypracování žádosti o </w:t>
      </w:r>
      <w:r w:rsidRPr="0058430C">
        <w:t xml:space="preserve">spolufinancování předmětné </w:t>
      </w:r>
      <w:r w:rsidR="00EE3EB9" w:rsidRPr="0058430C">
        <w:t>s</w:t>
      </w:r>
      <w:r w:rsidRPr="0058430C">
        <w:t xml:space="preserve">tavby z dotačních zdrojů. </w:t>
      </w:r>
    </w:p>
    <w:p w:rsidR="00091748" w:rsidRPr="0058430C" w:rsidRDefault="00091748" w:rsidP="00EF3DB5">
      <w:pPr>
        <w:pStyle w:val="Text2-1"/>
      </w:pPr>
      <w:r w:rsidRPr="0058430C">
        <w:t>Ruší se požadavek uvedený ve VTP</w:t>
      </w:r>
      <w:r w:rsidR="00EF3DB5" w:rsidRPr="0058430C">
        <w:t>/DSP+PDP</w:t>
      </w:r>
      <w:r w:rsidR="00EE3EB9" w:rsidRPr="0058430C">
        <w:t>S</w:t>
      </w:r>
      <w:r w:rsidR="00EF3DB5" w:rsidRPr="0058430C">
        <w:t>/1</w:t>
      </w:r>
      <w:r w:rsidR="004E35C4" w:rsidRPr="0058430C">
        <w:t>3</w:t>
      </w:r>
      <w:r w:rsidR="00EF3DB5" w:rsidRPr="0058430C">
        <w:t>/</w:t>
      </w:r>
      <w:r w:rsidR="004E35C4" w:rsidRPr="0058430C">
        <w:t>20</w:t>
      </w:r>
      <w:r w:rsidRPr="0058430C">
        <w:t xml:space="preserve"> bodu č. </w:t>
      </w:r>
      <w:proofErr w:type="gramStart"/>
      <w:r w:rsidRPr="0058430C">
        <w:t>2.3.12</w:t>
      </w:r>
      <w:proofErr w:type="gramEnd"/>
      <w:r w:rsidRPr="0058430C">
        <w:t>, a to zajištění vydání pravomocného stavebního povolení. Zhotovitel pouze zpracuje návrhy žádostí o</w:t>
      </w:r>
      <w:r w:rsidR="00EF3DB5" w:rsidRPr="0058430C">
        <w:t> </w:t>
      </w:r>
      <w:r w:rsidRPr="0058430C">
        <w:t>jednotlivá stavební povolení, včetně všech požadovaných příloh pro kladné projednání stavby v rámci stavebních řízení.</w:t>
      </w:r>
    </w:p>
    <w:p w:rsidR="00EF3DB5" w:rsidRPr="0058430C" w:rsidRDefault="00EF3DB5" w:rsidP="00EF3DB5">
      <w:pPr>
        <w:pStyle w:val="Text2-1"/>
      </w:pPr>
      <w:r w:rsidRPr="0058430C">
        <w:t>B</w:t>
      </w:r>
      <w:r w:rsidR="00850A42" w:rsidRPr="0058430C">
        <w:t>od 2.4.</w:t>
      </w:r>
      <w:r w:rsidR="00B77403" w:rsidRPr="0058430C">
        <w:t>6</w:t>
      </w:r>
      <w:r w:rsidR="00850A42" w:rsidRPr="0058430C">
        <w:t xml:space="preserve"> VTP</w:t>
      </w:r>
      <w:r w:rsidRPr="0058430C">
        <w:t>/DSP+PD</w:t>
      </w:r>
      <w:r w:rsidR="00EE3EB9" w:rsidRPr="0058430C">
        <w:t>PS</w:t>
      </w:r>
      <w:r w:rsidRPr="0058430C">
        <w:t>/1</w:t>
      </w:r>
      <w:r w:rsidR="004E35C4" w:rsidRPr="0058430C">
        <w:t>3</w:t>
      </w:r>
      <w:r w:rsidRPr="0058430C">
        <w:t>/</w:t>
      </w:r>
      <w:r w:rsidR="004E35C4" w:rsidRPr="0058430C">
        <w:t>20</w:t>
      </w:r>
      <w:r w:rsidR="00850A42" w:rsidRPr="0058430C">
        <w:t xml:space="preserve"> </w:t>
      </w:r>
      <w:r w:rsidRPr="0058430C">
        <w:t xml:space="preserve">se </w:t>
      </w:r>
      <w:r w:rsidR="00B77403" w:rsidRPr="0058430C">
        <w:t>nahrazuje</w:t>
      </w:r>
      <w:r w:rsidRPr="0058430C">
        <w:t xml:space="preserve"> texte</w:t>
      </w:r>
      <w:r w:rsidR="00C53549" w:rsidRPr="0058430C">
        <w:t>m</w:t>
      </w:r>
      <w:r w:rsidR="00850A42" w:rsidRPr="0058430C">
        <w:t xml:space="preserve">: </w:t>
      </w:r>
    </w:p>
    <w:p w:rsidR="00091748" w:rsidRPr="0058430C" w:rsidRDefault="00113D56" w:rsidP="00B77403">
      <w:pPr>
        <w:pStyle w:val="Textbezslovn"/>
        <w:ind w:left="709"/>
      </w:pPr>
      <w:r>
        <w:t>„</w:t>
      </w:r>
      <w:r w:rsidR="00850A42" w:rsidRPr="0058430C">
        <w:t xml:space="preserve">Zhotovitel odevzdá </w:t>
      </w:r>
      <w:r w:rsidR="00B77403" w:rsidRPr="0058430C">
        <w:t xml:space="preserve">kompletní </w:t>
      </w:r>
      <w:r w:rsidR="00850A42" w:rsidRPr="0058430C">
        <w:t>Projektovou dokumentaci ve stupni DSP (viz 1.11</w:t>
      </w:r>
      <w:r w:rsidR="00E8297E" w:rsidRPr="0058430C">
        <w:t xml:space="preserve"> VTP</w:t>
      </w:r>
      <w:r w:rsidR="00850A42" w:rsidRPr="0058430C">
        <w:t>) pro vydání stavebních po</w:t>
      </w:r>
      <w:r w:rsidR="00EE3853" w:rsidRPr="0058430C">
        <w:t>volení v listinné podobě a to v </w:t>
      </w:r>
      <w:r w:rsidR="00850A42" w:rsidRPr="0058430C">
        <w:t>počtu dle požadavku stavebních řízení + jednu dokumentaci Objednateli. Všechny odevzdané dokumentace budou označeny autorizačními razítky a podpisem zpracovatele dílčí dokumentace dle Auto</w:t>
      </w:r>
      <w:r w:rsidR="0009071F" w:rsidRPr="0058430C">
        <w:t>r</w:t>
      </w:r>
      <w:r w:rsidR="00850A42" w:rsidRPr="0058430C">
        <w:t>izačního zákona č.360/1992 Sb., v platném znění.</w:t>
      </w:r>
      <w:r w:rsidR="00C53549" w:rsidRPr="0058430C">
        <w:t>“</w:t>
      </w:r>
    </w:p>
    <w:p w:rsidR="00C53549" w:rsidRDefault="00C53549" w:rsidP="00C86240">
      <w:pPr>
        <w:pStyle w:val="Text2-1"/>
      </w:pPr>
      <w:r w:rsidRPr="0058430C">
        <w:lastRenderedPageBreak/>
        <w:t>B</w:t>
      </w:r>
      <w:r w:rsidR="00850A42" w:rsidRPr="0058430C">
        <w:t>od 2.4.</w:t>
      </w:r>
      <w:r w:rsidR="00B77403" w:rsidRPr="0058430C">
        <w:t>7</w:t>
      </w:r>
      <w:r w:rsidR="00850A42" w:rsidRPr="0058430C">
        <w:t xml:space="preserve"> VTP</w:t>
      </w:r>
      <w:r w:rsidRPr="0058430C">
        <w:t>/DSP+PD</w:t>
      </w:r>
      <w:r w:rsidR="00EE3EB9" w:rsidRPr="0058430C">
        <w:t>PS</w:t>
      </w:r>
      <w:r w:rsidRPr="0058430C">
        <w:t>/1</w:t>
      </w:r>
      <w:r w:rsidR="004E35C4" w:rsidRPr="0058430C">
        <w:t>3</w:t>
      </w:r>
      <w:r w:rsidRPr="0058430C">
        <w:t>/</w:t>
      </w:r>
      <w:r w:rsidR="004E35C4" w:rsidRPr="0058430C">
        <w:t>20</w:t>
      </w:r>
      <w:r w:rsidR="00850A42" w:rsidRPr="0058430C">
        <w:t xml:space="preserve"> </w:t>
      </w:r>
      <w:r w:rsidRPr="0058430C">
        <w:t xml:space="preserve">se </w:t>
      </w:r>
      <w:proofErr w:type="gramStart"/>
      <w:r w:rsidRPr="0058430C">
        <w:t>doplňuje</w:t>
      </w:r>
      <w:proofErr w:type="gramEnd"/>
      <w:r w:rsidRPr="0023154C">
        <w:t xml:space="preserve"> </w:t>
      </w:r>
      <w:r w:rsidR="00850A42" w:rsidRPr="0023154C">
        <w:t xml:space="preserve">o </w:t>
      </w:r>
      <w:proofErr w:type="gramStart"/>
      <w:r>
        <w:t>následují</w:t>
      </w:r>
      <w:proofErr w:type="gramEnd"/>
      <w:r>
        <w:t xml:space="preserve"> text:</w:t>
      </w:r>
    </w:p>
    <w:p w:rsidR="00850A42" w:rsidRPr="0023154C" w:rsidRDefault="00C53549" w:rsidP="00963F6B">
      <w:pPr>
        <w:pStyle w:val="Textbezslovn"/>
      </w:pPr>
      <w:r>
        <w:t>„</w:t>
      </w:r>
      <w:r w:rsidR="00850A42" w:rsidRPr="0023154C">
        <w:t xml:space="preserve">Listinné podoby dokumentací budou označeny číslem </w:t>
      </w:r>
      <w:proofErr w:type="spellStart"/>
      <w:r w:rsidR="00850A42" w:rsidRPr="0023154C">
        <w:t>paré</w:t>
      </w:r>
      <w:proofErr w:type="spellEnd"/>
      <w:r w:rsidR="00850A42" w:rsidRPr="0023154C">
        <w:t xml:space="preserve"> 1 až 6, přičemž </w:t>
      </w:r>
      <w:proofErr w:type="spellStart"/>
      <w:r w:rsidR="00850A42" w:rsidRPr="0023154C">
        <w:t>paré</w:t>
      </w:r>
      <w:proofErr w:type="spellEnd"/>
      <w:r w:rsidR="00850A42" w:rsidRPr="0023154C">
        <w:t xml:space="preserve"> </w:t>
      </w:r>
      <w:proofErr w:type="gramStart"/>
      <w:r w:rsidR="00850A42" w:rsidRPr="0023154C">
        <w:t>č.1 až</w:t>
      </w:r>
      <w:proofErr w:type="gramEnd"/>
      <w:r w:rsidR="00850A42" w:rsidRPr="0023154C">
        <w:t xml:space="preserve"> 3 budou označeny autorizačními razítky a podpisem zpracovatele dílčí dokumentace dle Auto</w:t>
      </w:r>
      <w:r w:rsidR="0009071F" w:rsidRPr="0023154C">
        <w:t>r</w:t>
      </w:r>
      <w:r w:rsidR="00850A42" w:rsidRPr="0023154C">
        <w:t>izačního zákona č.360/1992 Sb., v platném znění.</w:t>
      </w:r>
      <w:r>
        <w:t>“</w:t>
      </w:r>
    </w:p>
    <w:p w:rsidR="00C633BD" w:rsidRPr="0023154C" w:rsidRDefault="00C633BD" w:rsidP="00C633BD">
      <w:pPr>
        <w:pStyle w:val="Text2-1"/>
      </w:pPr>
      <w:r w:rsidRPr="0023154C">
        <w:t>Zhotovitel zajistí doměření geodetických map</w:t>
      </w:r>
      <w:r w:rsidR="00EE3853">
        <w:t>ových podkladů z platného ŽBP a </w:t>
      </w:r>
      <w:r w:rsidRPr="0023154C">
        <w:t xml:space="preserve">vyhotovení těchto mapových podkladů v souladu se současně platnými předpisy včetně využití směrnice SŽDC </w:t>
      </w:r>
      <w:proofErr w:type="gramStart"/>
      <w:r w:rsidRPr="0023154C">
        <w:t>č.117</w:t>
      </w:r>
      <w:proofErr w:type="gramEnd"/>
      <w:r w:rsidRPr="0023154C">
        <w:t>. Geodet Zhotovitele upraví mapové podklady předané v DUR tak, aby odpovídaly platným předpisům.</w:t>
      </w:r>
    </w:p>
    <w:p w:rsidR="00691193" w:rsidRDefault="00C402A7" w:rsidP="00E36903">
      <w:pPr>
        <w:pStyle w:val="Text2-1"/>
        <w:numPr>
          <w:ilvl w:val="2"/>
          <w:numId w:val="6"/>
        </w:numPr>
      </w:pPr>
      <w:r w:rsidRPr="0023154C">
        <w:t>Zhotovitel zajistí zpracování</w:t>
      </w:r>
      <w:r w:rsidR="00417DD7" w:rsidRPr="0023154C">
        <w:t xml:space="preserve"> videa – vizualizace celé rekonstruované trati a statických vizualizací nové výpravní budovy v žst. Brno-Královo Pole</w:t>
      </w:r>
      <w:r w:rsidR="00417DD7" w:rsidRPr="00E36903">
        <w:t>.</w:t>
      </w:r>
      <w:r w:rsidR="00B915F5" w:rsidRPr="00E36903">
        <w:t xml:space="preserve"> Zhotovitel zpracuje 3D vizualizace v rozsahu </w:t>
      </w:r>
      <w:r w:rsidR="00E36903" w:rsidRPr="00E36903">
        <w:t>5 ks (interiér)</w:t>
      </w:r>
      <w:r w:rsidR="00B915F5" w:rsidRPr="00E36903">
        <w:t xml:space="preserve"> a 3D zákresy vizualizací do fotografií v rozsahu </w:t>
      </w:r>
      <w:r w:rsidR="00E36903" w:rsidRPr="00E36903">
        <w:t>5 ks (exteriér)</w:t>
      </w:r>
      <w:r w:rsidR="00B915F5" w:rsidRPr="00E36903">
        <w:t xml:space="preserve"> dle kapitoly 4.7 Vizualizace a zákresy do fotek VTP/DSP+PDPS/13/20.</w:t>
      </w:r>
      <w:r w:rsidR="00E36903">
        <w:t xml:space="preserve"> </w:t>
      </w:r>
    </w:p>
    <w:p w:rsidR="00D674E2" w:rsidRDefault="00D674E2" w:rsidP="00E36903">
      <w:pPr>
        <w:pStyle w:val="Text2-1"/>
        <w:numPr>
          <w:ilvl w:val="2"/>
          <w:numId w:val="6"/>
        </w:numPr>
      </w:pPr>
      <w:bookmarkStart w:id="15" w:name="_GoBack"/>
      <w:bookmarkEnd w:id="15"/>
      <w:r>
        <w:t xml:space="preserve">Pro přesnou identifikaci podzemních sítí, metalických a optických kabelů, kanalizace, vody a plynu budou použity </w:t>
      </w:r>
      <w:r w:rsidRPr="009D2841">
        <w:rPr>
          <w:rStyle w:val="Tun"/>
        </w:rPr>
        <w:t xml:space="preserve">RFID </w:t>
      </w:r>
      <w:proofErr w:type="spellStart"/>
      <w:r w:rsidRPr="009D2841">
        <w:rPr>
          <w:rStyle w:val="Tun"/>
        </w:rPr>
        <w:t>markery</w:t>
      </w:r>
      <w:proofErr w:type="spellEnd"/>
      <w:r>
        <w:t>. Mohou se používat pouze markery, u kterých není nutné při ukládání dbát na jejich orientaci. V rámci jednotného značení v sítích SŽ je nutné zachovat standardní barevné značení, které doporučují výrobci.</w:t>
      </w:r>
    </w:p>
    <w:p w:rsidR="00D674E2" w:rsidRPr="009D2841" w:rsidRDefault="00D674E2" w:rsidP="00D674E2">
      <w:pPr>
        <w:pStyle w:val="Textbezslovn"/>
        <w:rPr>
          <w:rStyle w:val="Tun"/>
        </w:rPr>
      </w:pPr>
      <w:r w:rsidRPr="009D2841">
        <w:rPr>
          <w:rStyle w:val="Tun"/>
        </w:rPr>
        <w:t>Minimální požadavky na použití markerů jsou následující:</w:t>
      </w:r>
    </w:p>
    <w:p w:rsidR="00D674E2" w:rsidRDefault="00D674E2" w:rsidP="00E36903">
      <w:pPr>
        <w:pStyle w:val="Odstavec1-1a"/>
        <w:numPr>
          <w:ilvl w:val="0"/>
          <w:numId w:val="9"/>
        </w:numPr>
      </w:pPr>
      <w:r w:rsidRPr="009D2841">
        <w:rPr>
          <w:rStyle w:val="Tun"/>
        </w:rPr>
        <w:t>Silová zařízení a kabely</w:t>
      </w:r>
      <w:r>
        <w:t xml:space="preserve"> (včetně kabelů určených k napájení zabezpečovacích zařízení) – červený marker (169,8 kHz)</w:t>
      </w:r>
    </w:p>
    <w:p w:rsidR="00D674E2" w:rsidRDefault="00D674E2" w:rsidP="00E36903">
      <w:pPr>
        <w:pStyle w:val="Odrka1-2-"/>
        <w:numPr>
          <w:ilvl w:val="1"/>
          <w:numId w:val="4"/>
        </w:numPr>
      </w:pPr>
      <w:r>
        <w:t>trasy kabelů –(v případě požadavku umístění po cca 50 m); přípojky; zakopané spojky; křížení kabelů; servisní smyčky; paty instalačních trubek; ohyby, změny hloubky; poklopy; rozvodové smyčky.</w:t>
      </w:r>
    </w:p>
    <w:p w:rsidR="00D674E2" w:rsidRDefault="00D674E2" w:rsidP="00E36903">
      <w:pPr>
        <w:pStyle w:val="Odstavec1-1a"/>
        <w:numPr>
          <w:ilvl w:val="0"/>
          <w:numId w:val="5"/>
        </w:numPr>
      </w:pPr>
      <w:r w:rsidRPr="009D2841">
        <w:rPr>
          <w:rStyle w:val="Tun"/>
        </w:rPr>
        <w:t>Rozvody vody a jejich zařízení</w:t>
      </w:r>
      <w:r>
        <w:t xml:space="preserve"> - modrý marker (145,7 kHz)</w:t>
      </w:r>
    </w:p>
    <w:p w:rsidR="00D674E2" w:rsidRDefault="00D674E2" w:rsidP="00E36903">
      <w:pPr>
        <w:pStyle w:val="Odrka1-2-"/>
        <w:numPr>
          <w:ilvl w:val="1"/>
          <w:numId w:val="4"/>
        </w:numPr>
      </w:pPr>
      <w:r>
        <w:t>trasy potrubí; paty servisních sloupců; potrubí z PVC; všechny typy ventilů; křížení, rozdvojky; čistící výstupy; konce obalů.</w:t>
      </w:r>
    </w:p>
    <w:p w:rsidR="00D674E2" w:rsidRDefault="00D674E2" w:rsidP="00E36903">
      <w:pPr>
        <w:pStyle w:val="Odstavec1-1a"/>
        <w:keepNext/>
        <w:numPr>
          <w:ilvl w:val="0"/>
          <w:numId w:val="5"/>
        </w:numPr>
      </w:pPr>
      <w:r w:rsidRPr="009D2841">
        <w:rPr>
          <w:rStyle w:val="Tun"/>
        </w:rPr>
        <w:t>Rozvody plynu a jejich zařízení</w:t>
      </w:r>
      <w:r>
        <w:t xml:space="preserve"> – žlutý marker (383,0 kHz)</w:t>
      </w:r>
    </w:p>
    <w:p w:rsidR="00D674E2" w:rsidRDefault="00D674E2" w:rsidP="00E36903">
      <w:pPr>
        <w:pStyle w:val="Odrka1-2-"/>
        <w:numPr>
          <w:ilvl w:val="1"/>
          <w:numId w:val="4"/>
        </w:numPr>
      </w:pPr>
      <w:r>
        <w:t>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rsidR="00D674E2" w:rsidRDefault="00D674E2" w:rsidP="00E36903">
      <w:pPr>
        <w:pStyle w:val="Odstavec1-1a"/>
        <w:numPr>
          <w:ilvl w:val="0"/>
          <w:numId w:val="5"/>
        </w:numPr>
      </w:pPr>
      <w:r w:rsidRPr="009D2841">
        <w:rPr>
          <w:rStyle w:val="Tun"/>
        </w:rPr>
        <w:t>Sdělovací zařízení a kabely</w:t>
      </w:r>
      <w:r>
        <w:t xml:space="preserve"> – oranžový marker (101,4 kHz)</w:t>
      </w:r>
    </w:p>
    <w:p w:rsidR="00D674E2" w:rsidRDefault="00D674E2" w:rsidP="00E36903">
      <w:pPr>
        <w:pStyle w:val="Odrka1-2-"/>
        <w:numPr>
          <w:ilvl w:val="1"/>
          <w:numId w:val="4"/>
        </w:numPr>
      </w:pPr>
      <w:r>
        <w:t>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rsidR="00D674E2" w:rsidRDefault="00D674E2" w:rsidP="00E36903">
      <w:pPr>
        <w:pStyle w:val="Odstavec1-1a"/>
        <w:numPr>
          <w:ilvl w:val="0"/>
          <w:numId w:val="5"/>
        </w:numPr>
      </w:pPr>
      <w:r w:rsidRPr="009D2841">
        <w:rPr>
          <w:rStyle w:val="Tun"/>
        </w:rPr>
        <w:t>Zabezpečovací zařízení</w:t>
      </w:r>
      <w:r>
        <w:t xml:space="preserve"> – fialový marker (66,35 kHz)</w:t>
      </w:r>
    </w:p>
    <w:p w:rsidR="00D674E2" w:rsidRDefault="00D674E2" w:rsidP="00E36903">
      <w:pPr>
        <w:pStyle w:val="Odrka1-2-"/>
        <w:numPr>
          <w:ilvl w:val="1"/>
          <w:numId w:val="4"/>
        </w:numPr>
      </w:pPr>
      <w:r>
        <w:t>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rsidR="00D674E2" w:rsidRDefault="00D674E2" w:rsidP="00E36903">
      <w:pPr>
        <w:pStyle w:val="Odstavec1-1a"/>
        <w:numPr>
          <w:ilvl w:val="0"/>
          <w:numId w:val="5"/>
        </w:numPr>
      </w:pPr>
      <w:r w:rsidRPr="009D2841">
        <w:rPr>
          <w:rStyle w:val="Tun"/>
        </w:rPr>
        <w:t>Odpadní voda</w:t>
      </w:r>
      <w:r>
        <w:t xml:space="preserve"> – zelený marker (121,6 kHz)</w:t>
      </w:r>
    </w:p>
    <w:p w:rsidR="00D674E2" w:rsidRDefault="00D674E2" w:rsidP="00E36903">
      <w:pPr>
        <w:pStyle w:val="Odrka1-2-"/>
        <w:numPr>
          <w:ilvl w:val="1"/>
          <w:numId w:val="4"/>
        </w:numPr>
      </w:pPr>
      <w:r>
        <w:t>ventily; všechny typy armatur; čistící výstupy; paty servisních sloupců; vedlejší vedení; značení tras nekovových objektů.</w:t>
      </w:r>
    </w:p>
    <w:p w:rsidR="00D674E2" w:rsidRDefault="00D674E2" w:rsidP="00D674E2">
      <w:pPr>
        <w:pStyle w:val="Textbezslovn"/>
      </w:pPr>
      <w:r>
        <w:t>Označníky je nutno k uloženým kabelům, potrubím a podzemním zařízením pevně upevňovat (např. plastovou vázací páskou).</w:t>
      </w:r>
    </w:p>
    <w:p w:rsidR="00D674E2" w:rsidRDefault="00D674E2" w:rsidP="00D674E2">
      <w:pPr>
        <w:pStyle w:val="Textbezslovn"/>
      </w:pPr>
      <w:r>
        <w:lastRenderedPageBreak/>
        <w:t xml:space="preserve">U sdělovacích a zabezpečovacích kabelů OŘ se bude informace o </w:t>
      </w:r>
      <w:proofErr w:type="spellStart"/>
      <w:r>
        <w:t>markerech</w:t>
      </w:r>
      <w:proofErr w:type="spellEnd"/>
      <w:r>
        <w:t xml:space="preserve"> zadávat do pasportu do volitelné položky 2 pod označením „RFID“. U složek, které nemají žádnou elektronickou databázi, se bude tato informace zadávat ve stejném znění do dokumentace.</w:t>
      </w:r>
    </w:p>
    <w:p w:rsidR="00D674E2" w:rsidRDefault="00D674E2" w:rsidP="00D674E2">
      <w:pPr>
        <w:pStyle w:val="Textbezslovn"/>
      </w:pPr>
      <w:r>
        <w:t>Informace o použití markerů bude zaznamenána do DSPS</w:t>
      </w:r>
    </w:p>
    <w:p w:rsidR="00D674E2" w:rsidRDefault="00D674E2" w:rsidP="00D674E2">
      <w:pPr>
        <w:pStyle w:val="Textbezslovn"/>
      </w:pPr>
      <w:r>
        <w:t xml:space="preserve">Do digitální dokumentace se budou zaznamenávat markery ve tvaru kolečka s velkým písmenem M uprostřed ve </w:t>
      </w:r>
      <w:proofErr w:type="gramStart"/>
      <w:r>
        <w:t>všech 6-ti</w:t>
      </w:r>
      <w:proofErr w:type="gramEnd"/>
      <w:r>
        <w:t xml:space="preserve"> vrstvách odpovídajících kategoriím podzemních vedení. Značka bude tvarově stejná pro všech 6 vrstev, rozlišení kategorie bude pouze barvou, která bude odpovídat barvě markeru.</w:t>
      </w:r>
    </w:p>
    <w:p w:rsidR="00EE3853" w:rsidRDefault="00EE3853" w:rsidP="00EE3853">
      <w:pPr>
        <w:pStyle w:val="Nadpis2-1"/>
      </w:pPr>
      <w:bookmarkStart w:id="16" w:name="_Toc36540648"/>
      <w:r>
        <w:t>VYKAZOVÁNÍ ODPADŮ</w:t>
      </w:r>
      <w:bookmarkEnd w:id="16"/>
    </w:p>
    <w:p w:rsidR="00EE3853" w:rsidRDefault="00EE3853" w:rsidP="00EE3853">
      <w:pPr>
        <w:pStyle w:val="Nadpis2-2"/>
      </w:pPr>
      <w:bookmarkStart w:id="17" w:name="_Toc36540649"/>
      <w:r>
        <w:t>Vykazování odpadů ve vztahu ke stanovení nákladů stavby</w:t>
      </w:r>
      <w:bookmarkEnd w:id="17"/>
    </w:p>
    <w:p w:rsidR="00EE3853" w:rsidRDefault="00EE3853" w:rsidP="00EE3853">
      <w:pPr>
        <w:pStyle w:val="Text2-1"/>
      </w:pPr>
      <w:r>
        <w:t xml:space="preserve">Zhotovitel Projektové dokumentace v Soupisech prací uvede jednotlivé položky odpadů dle kategorií, které budou následně souhrnně vyčísleny za celou stavbu v </w:t>
      </w:r>
      <w:r w:rsidRPr="009F2E73">
        <w:rPr>
          <w:rStyle w:val="Tun"/>
        </w:rPr>
        <w:t>SO 90-90 Likvidace odpadů</w:t>
      </w:r>
      <w:r>
        <w:rPr>
          <w:rStyle w:val="Tun"/>
        </w:rPr>
        <w:t xml:space="preserve"> včetně dopravy</w:t>
      </w:r>
      <w:r>
        <w:t xml:space="preserve">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w:t>
      </w:r>
      <w:r w:rsidR="003770A5">
        <w:t>PS. Podrobný postup je uveden v </w:t>
      </w:r>
      <w:r>
        <w:t xml:space="preserve">následujících bodech. </w:t>
      </w:r>
    </w:p>
    <w:p w:rsidR="00EE3853" w:rsidRDefault="00EE3853" w:rsidP="00EE3853">
      <w:pPr>
        <w:pStyle w:val="Text2-1"/>
      </w:pPr>
      <w:r>
        <w:t>Ustanovení Směrnice SŽDC č. 20 pro stanovení a členění investičních nákladů staveb státní organizace Správa železni</w:t>
      </w:r>
      <w:r w:rsidR="00B915F5">
        <w:t>ční dopravní cesty</w:t>
      </w:r>
      <w:r>
        <w:t>, Článek 3.9 ruší a nahrazuje následujícím zněním uvedeným v </w:t>
      </w:r>
      <w:proofErr w:type="gramStart"/>
      <w:r>
        <w:t xml:space="preserve">kapitole </w:t>
      </w:r>
      <w:r>
        <w:fldChar w:fldCharType="begin"/>
      </w:r>
      <w:r>
        <w:instrText xml:space="preserve"> REF _Ref27037418 \r \h </w:instrText>
      </w:r>
      <w:r>
        <w:fldChar w:fldCharType="separate"/>
      </w:r>
      <w:r w:rsidR="00D37B7D">
        <w:t>5.1.3</w:t>
      </w:r>
      <w:proofErr w:type="gramEnd"/>
      <w:r>
        <w:fldChar w:fldCharType="end"/>
      </w:r>
      <w:r>
        <w:t>.</w:t>
      </w:r>
    </w:p>
    <w:p w:rsidR="00EE3853" w:rsidRPr="0061694A" w:rsidRDefault="00EE3853" w:rsidP="00963F6B">
      <w:pPr>
        <w:pStyle w:val="Text2-1"/>
        <w:keepNext/>
        <w:rPr>
          <w:rStyle w:val="Tun"/>
        </w:rPr>
      </w:pPr>
      <w:bookmarkStart w:id="18" w:name="_Ref27037418"/>
      <w:r w:rsidRPr="0061694A">
        <w:rPr>
          <w:rStyle w:val="Tun"/>
        </w:rPr>
        <w:t>Úpravy položkových rozpočtů</w:t>
      </w:r>
      <w:bookmarkEnd w:id="18"/>
      <w:r w:rsidRPr="0061694A">
        <w:rPr>
          <w:rStyle w:val="Tun"/>
        </w:rPr>
        <w:t xml:space="preserve"> </w:t>
      </w:r>
    </w:p>
    <w:p w:rsidR="00EE3853" w:rsidRDefault="00EE3853" w:rsidP="00E36903">
      <w:pPr>
        <w:pStyle w:val="Odstavec1-1a"/>
        <w:numPr>
          <w:ilvl w:val="0"/>
          <w:numId w:val="10"/>
        </w:numPr>
      </w:pPr>
      <w:r>
        <w:t xml:space="preserve">v soupisech prací jednotlivých SO/PS bude pro účely evidence vždy uvedena </w:t>
      </w:r>
      <w:r>
        <w:br/>
      </w:r>
      <w:r w:rsidRPr="00531422">
        <w:rPr>
          <w:rStyle w:val="Tun"/>
        </w:rPr>
        <w:t>R-položka „Likvidace odpadů […] včetně dopravy“</w:t>
      </w:r>
      <w:r>
        <w:t>. Položka bude zahrnovat veškeré poplatky provozovateli skládky dle typu a kategorie odpadů a dopravu z místa stavby na skládku,</w:t>
      </w:r>
    </w:p>
    <w:p w:rsidR="00EE3853" w:rsidRDefault="00EE3853" w:rsidP="00EE3853">
      <w:pPr>
        <w:pStyle w:val="Odstavec1-1a"/>
      </w:pPr>
      <w:r>
        <w:t>pro činnosti, které by mohly být původci odpadů (např. výkopové práce) budou volené položky, jejíž součástí není uvedená doprava. V technické specifikaci položky bude uvedeno, že se jedná o položku bez dopravy,</w:t>
      </w:r>
    </w:p>
    <w:p w:rsidR="00EE3853" w:rsidRDefault="00EE3853" w:rsidP="00EE3853">
      <w:pPr>
        <w:pStyle w:val="Odstavec1-1a"/>
      </w:pPr>
      <w:r>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rsidR="00EE3853" w:rsidRDefault="00EE3853" w:rsidP="00EE3853">
      <w:pPr>
        <w:pStyle w:val="Odstavec1-1a"/>
      </w:pPr>
      <w:r>
        <w:t xml:space="preserve">u položek soupisu prací jednotlivých SO/PS </w:t>
      </w:r>
      <w:r w:rsidRPr="00531422">
        <w:rPr>
          <w:rStyle w:val="Tun"/>
        </w:rPr>
        <w:t>„Likvidace odpadů […] včetně dopravy“</w:t>
      </w:r>
      <w:r>
        <w:t xml:space="preserve"> bude v popisu položky jako doplňující název uvedeno „Evidenční položka“ a v označení „Varianta“ bude nastavena hodnota 90, v případě duplicitní položky v jednom dílu bud označení varianty provedeno vzestupnou řadou celých čísel od hodnoty 90 (tzn. 90 až 99), </w:t>
      </w:r>
    </w:p>
    <w:p w:rsidR="00EE3853" w:rsidRDefault="00EE3853" w:rsidP="00EE3853">
      <w:pPr>
        <w:pStyle w:val="Odstavec1-1a"/>
      </w:pPr>
      <w:r>
        <w:t>měrné jednotky uvedené v jednotlivých soupisech prací musí být vždy shodné s měrnými jednotkami uvedenými v přehledu odpadů a v objektu Likvidace odpadů. V případě nesouladu je toto pokládáno a vadu díla.</w:t>
      </w:r>
    </w:p>
    <w:p w:rsidR="00EE3853" w:rsidRDefault="00EE3853" w:rsidP="00EE3853">
      <w:pPr>
        <w:pStyle w:val="Odstavec1-1a"/>
      </w:pPr>
      <w:r>
        <w:t>Kalkulace položky „Likvidace odpadů […] včetně dopravy“ v přípravě bude provedena jako součet položek:</w:t>
      </w:r>
    </w:p>
    <w:p w:rsidR="00EE3853" w:rsidRDefault="00EE3853" w:rsidP="00EE3853">
      <w:pPr>
        <w:pStyle w:val="Odrka1-2-"/>
      </w:pPr>
      <w:r>
        <w:t>poplatek na skládku dle kategorie odpadu a množství, a to dle aktuálního ceníku vybrané skládky v přípravě,</w:t>
      </w:r>
    </w:p>
    <w:p w:rsidR="00EE3853" w:rsidRDefault="00EE3853" w:rsidP="00EE3853">
      <w:pPr>
        <w:pStyle w:val="Odrka1-2-"/>
      </w:pPr>
      <w:r>
        <w:t>ceny za t/km dle množství odpadu a vzdálenosti předpokládané skládky, přičemž vzdálenost může být specifikována v rozsahu pásmové dopravy.</w:t>
      </w:r>
    </w:p>
    <w:p w:rsidR="00EE3853" w:rsidRPr="00303A2A" w:rsidRDefault="00EE3853" w:rsidP="00EE3853">
      <w:pPr>
        <w:pStyle w:val="Text2-1"/>
        <w:rPr>
          <w:rStyle w:val="Tun"/>
        </w:rPr>
      </w:pPr>
      <w:r w:rsidRPr="00303A2A">
        <w:rPr>
          <w:rStyle w:val="Tun"/>
        </w:rPr>
        <w:t>Způsob vytvoření položek likvidace odpadů včetně dopravy</w:t>
      </w:r>
    </w:p>
    <w:p w:rsidR="00EE3853" w:rsidRDefault="00EE3853" w:rsidP="00EE3853">
      <w:pPr>
        <w:pStyle w:val="Text2-2"/>
      </w:pPr>
      <w:r>
        <w:lastRenderedPageBreak/>
        <w:t xml:space="preserve">Pro soupisy prací budou vytvořené „R-položky“ pro likvidaci odpadů s dopravou, a to následovně: </w:t>
      </w:r>
    </w:p>
    <w:p w:rsidR="00EE3853" w:rsidRPr="00303A2A" w:rsidRDefault="00EE3853" w:rsidP="00EE3853">
      <w:pPr>
        <w:pStyle w:val="Text2-2"/>
        <w:rPr>
          <w:rStyle w:val="Tun"/>
        </w:rPr>
      </w:pPr>
      <w:r w:rsidRPr="00303A2A">
        <w:rPr>
          <w:rStyle w:val="Tun"/>
        </w:rPr>
        <w:t xml:space="preserve">Označení položky: </w:t>
      </w:r>
    </w:p>
    <w:p w:rsidR="00EE3853" w:rsidRDefault="00EE3853" w:rsidP="00EE3853">
      <w:pPr>
        <w:pStyle w:val="Textbezslovn"/>
        <w:ind w:left="1701"/>
      </w:pPr>
      <w:r>
        <w:t>R015XXX [AŽ] R015XXX – LIKVIADACE ODPADŮ [TYP ODPADU] VČETNĚ DOPRAVY</w:t>
      </w:r>
    </w:p>
    <w:p w:rsidR="00EE3853" w:rsidRDefault="00EE3853" w:rsidP="00EE3853">
      <w:pPr>
        <w:pStyle w:val="Textbezslovn"/>
        <w:ind w:left="1701"/>
      </w:pPr>
      <w:r>
        <w:t>Hodnoty XXX budou odpovídat poslednímu trojčíslí daného typu odpadu cenové soustavy OTSKP, která zahrnuje pouze náklady na poplatky za likvidaci odpadů.</w:t>
      </w:r>
    </w:p>
    <w:p w:rsidR="00EE3853" w:rsidRPr="00303A2A" w:rsidRDefault="00EE3853" w:rsidP="00EE3853">
      <w:pPr>
        <w:pStyle w:val="Textbezslovn"/>
        <w:ind w:left="1701"/>
        <w:rPr>
          <w:rStyle w:val="Tun"/>
        </w:rPr>
      </w:pPr>
      <w:r w:rsidRPr="00303A2A">
        <w:rPr>
          <w:rStyle w:val="Tun"/>
        </w:rPr>
        <w:t>Příklad:</w:t>
      </w:r>
    </w:p>
    <w:p w:rsidR="00EE3853" w:rsidRDefault="00EE3853" w:rsidP="00EE3853">
      <w:pPr>
        <w:pStyle w:val="Textbezslovn"/>
        <w:ind w:left="1701"/>
      </w:pPr>
      <w:r>
        <w:t>Původní položka OTSKP bez dopravy:</w:t>
      </w:r>
    </w:p>
    <w:p w:rsidR="00EE3853" w:rsidRDefault="00EE3853" w:rsidP="00EE3853">
      <w:pPr>
        <w:pStyle w:val="Textbezslovn"/>
        <w:ind w:left="2127"/>
      </w:pPr>
      <w:r>
        <w:t>015112 - POPLATKY ZA LIKVIDACŮ ODPADŮ NEKONTAMINOVANÝCH – 17 05 04 VYTĚŽENÉ ZEMINY A HORNINY - II. TŘÍDA TĚŽITELNOSTI</w:t>
      </w:r>
    </w:p>
    <w:p w:rsidR="00EE3853" w:rsidRDefault="00EE3853" w:rsidP="00EE3853">
      <w:pPr>
        <w:pStyle w:val="Textbezslovn"/>
        <w:ind w:left="1701"/>
      </w:pPr>
      <w:r>
        <w:t>Nová R položka s dopravou:</w:t>
      </w:r>
    </w:p>
    <w:p w:rsidR="00EE3853" w:rsidRDefault="00EE3853" w:rsidP="00EE3853">
      <w:pPr>
        <w:pStyle w:val="Textbezslovn"/>
        <w:ind w:left="2127"/>
      </w:pPr>
      <w:r w:rsidRPr="00303A2A">
        <w:rPr>
          <w:rStyle w:val="Tun"/>
        </w:rPr>
        <w:t>R</w:t>
      </w:r>
      <w:r>
        <w:t xml:space="preserve">015112 - POPLATKY ZA LIKVIDACE ODPADŮ NEKONTAMINOVANÝCH – 17 05 04 VYTĚŽENÉ ZEMINY A HORNINY - II. TŘÍDA TĚŽITELNOSTI </w:t>
      </w:r>
      <w:r w:rsidRPr="00303A2A">
        <w:rPr>
          <w:rStyle w:val="Tun"/>
        </w:rPr>
        <w:t>VČETNĚ DOPRAVY</w:t>
      </w:r>
      <w:r>
        <w:t xml:space="preserve"> </w:t>
      </w:r>
      <w:r w:rsidRPr="00303A2A">
        <w:rPr>
          <w:vertAlign w:val="superscript"/>
        </w:rPr>
        <w:t>*</w:t>
      </w:r>
      <w:r>
        <w:t>)</w:t>
      </w:r>
    </w:p>
    <w:p w:rsidR="00EE3853" w:rsidRPr="00303A2A" w:rsidRDefault="00EE3853" w:rsidP="00EE3853">
      <w:pPr>
        <w:pStyle w:val="Text2-2"/>
        <w:rPr>
          <w:rStyle w:val="Tun"/>
        </w:rPr>
      </w:pPr>
      <w:r w:rsidRPr="00303A2A">
        <w:rPr>
          <w:rStyle w:val="Tun"/>
        </w:rPr>
        <w:t>Technická specifikace položky</w:t>
      </w:r>
    </w:p>
    <w:p w:rsidR="00EE3853" w:rsidRDefault="00EE3853" w:rsidP="00EE3853">
      <w:pPr>
        <w:pStyle w:val="Textbezslovn"/>
        <w:ind w:left="1701"/>
      </w:pPr>
      <w:r>
        <w:t>1. Položka obsahuje:</w:t>
      </w:r>
    </w:p>
    <w:p w:rsidR="00EE3853" w:rsidRDefault="00EE3853" w:rsidP="00EE3853">
      <w:pPr>
        <w:pStyle w:val="Odrka1-4"/>
      </w:pPr>
      <w:r>
        <w:t>veškeré poplatky provozovateli skládky, recyklační linky nebo jiného zařízení na zpracování nebo likvidaci odpadů související s převzetím, uložením, zpracováním nebo likvidací odpadu,</w:t>
      </w:r>
    </w:p>
    <w:p w:rsidR="00EE3853" w:rsidRDefault="00EE3853" w:rsidP="00EE3853">
      <w:pPr>
        <w:pStyle w:val="Odrka1-4"/>
      </w:pPr>
      <w:r>
        <w:t>náklady spojené s dopravou odpadu z místa stavby na místo převzetí provozovatelem skládky, recyklační linky nebo jiného zařízení na zpracování nebo likvidaci odpadů,</w:t>
      </w:r>
    </w:p>
    <w:p w:rsidR="00EE3853" w:rsidRDefault="00EE3853" w:rsidP="00EE3853">
      <w:pPr>
        <w:pStyle w:val="Odrka1-4"/>
      </w:pPr>
      <w:r>
        <w:t>náklady spojené s vyložením a manipulací s materiálem v místě skládky.</w:t>
      </w:r>
    </w:p>
    <w:p w:rsidR="00EE3853" w:rsidRDefault="00EE3853" w:rsidP="00EE3853">
      <w:pPr>
        <w:pStyle w:val="Textbezslovn"/>
        <w:ind w:left="1701"/>
      </w:pPr>
      <w:r>
        <w:t>2. Položka neobsahuje:</w:t>
      </w:r>
    </w:p>
    <w:p w:rsidR="00EE3853" w:rsidRDefault="00EE3853" w:rsidP="00EE3853">
      <w:pPr>
        <w:pStyle w:val="Odrka1-4"/>
      </w:pPr>
      <w:r>
        <w:t xml:space="preserve">náklady spojené s naložením a manipulací s materiálem. </w:t>
      </w:r>
      <w:r w:rsidRPr="00303A2A">
        <w:rPr>
          <w:vertAlign w:val="superscript"/>
        </w:rPr>
        <w:t>**</w:t>
      </w:r>
      <w:r>
        <w:t>)</w:t>
      </w:r>
    </w:p>
    <w:p w:rsidR="00EE3853" w:rsidRDefault="00EE3853" w:rsidP="00EE3853">
      <w:pPr>
        <w:pStyle w:val="Textbezslovn"/>
        <w:ind w:left="1701"/>
      </w:pPr>
      <w:r>
        <w:t xml:space="preserve">3. Způsob měření: </w:t>
      </w:r>
    </w:p>
    <w:p w:rsidR="00EE3853" w:rsidRDefault="00EE3853" w:rsidP="00EE3853">
      <w:pPr>
        <w:pStyle w:val="Odrka1-4"/>
      </w:pPr>
      <w:r>
        <w:t>[měrná jednotka – nejčastěji Tuna] určující množství odpadu vytříděného v souladu se zákonem č. 185/2001 Sb., o nakládání s odpady, v platném znění</w:t>
      </w:r>
    </w:p>
    <w:p w:rsidR="00EE3853" w:rsidRPr="00303A2A" w:rsidRDefault="00EE3853" w:rsidP="00EE3853">
      <w:pPr>
        <w:pStyle w:val="Textbezslovn"/>
        <w:rPr>
          <w:rStyle w:val="Tun"/>
        </w:rPr>
      </w:pPr>
      <w:r w:rsidRPr="00303A2A">
        <w:rPr>
          <w:rStyle w:val="Tun"/>
        </w:rPr>
        <w:t xml:space="preserve">Poznámka: </w:t>
      </w:r>
    </w:p>
    <w:p w:rsidR="00EE3853" w:rsidRDefault="00EE3853" w:rsidP="00EE3853">
      <w:pPr>
        <w:pStyle w:val="Textbezslovn"/>
      </w:pPr>
      <w:r w:rsidRPr="00303A2A">
        <w:rPr>
          <w:vertAlign w:val="superscript"/>
        </w:rPr>
        <w:t>*</w:t>
      </w:r>
      <w:r>
        <w:t>) U nebezpečných odpadů musí být v doplňujícím popisu položky uvedeno upřesnění nebezpečných vlastnosti v rozsahu a typu koncentrace nebezpečných látek.</w:t>
      </w:r>
    </w:p>
    <w:p w:rsidR="00EE3853" w:rsidRDefault="00EE3853" w:rsidP="00EE3853">
      <w:pPr>
        <w:pStyle w:val="Textbezslovn"/>
      </w:pPr>
      <w:r w:rsidRPr="00303A2A">
        <w:rPr>
          <w:vertAlign w:val="superscript"/>
        </w:rPr>
        <w:t>**</w:t>
      </w:r>
      <w:r>
        <w:t>) Text se uvede v případech kdy náklady spojené s naložením a manipulací s</w:t>
      </w:r>
      <w:r w:rsidR="00996B38">
        <w:t> </w:t>
      </w:r>
      <w:r>
        <w:t xml:space="preserve">materiálem jsou součástí položky dopravy nebo položky zahrnující činnost, která je zdrojem odpadu (např. výkopové práce) </w:t>
      </w:r>
    </w:p>
    <w:p w:rsidR="00EE3853" w:rsidRPr="00303A2A" w:rsidRDefault="00EE3853" w:rsidP="00EE3853">
      <w:pPr>
        <w:pStyle w:val="Text2-1"/>
        <w:rPr>
          <w:rStyle w:val="Tun"/>
        </w:rPr>
      </w:pPr>
      <w:r w:rsidRPr="00303A2A">
        <w:rPr>
          <w:rStyle w:val="Tun"/>
        </w:rPr>
        <w:t>SO 90-90 Likvidace odpadů včetně dopravy</w:t>
      </w:r>
    </w:p>
    <w:p w:rsidR="00EE3853" w:rsidRDefault="00EE3853" w:rsidP="00EE3853">
      <w:pPr>
        <w:pStyle w:val="Text2-2"/>
      </w:pPr>
      <w:r>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rsidR="00EE3853" w:rsidRDefault="00EE3853" w:rsidP="00EE3853">
      <w:pPr>
        <w:pStyle w:val="Text2-2"/>
      </w:pPr>
      <w:r>
        <w:t>zhotovitel v rámci výběrového řízení na zhotovení stavby ocení celkové množství daného typu/kategorie odpadu, které je součástí Všeobecného objektu,</w:t>
      </w:r>
    </w:p>
    <w:p w:rsidR="00EE3853" w:rsidRDefault="00EE3853" w:rsidP="00EE3853">
      <w:pPr>
        <w:pStyle w:val="Text2-2"/>
      </w:pPr>
      <w:r>
        <w:t>pro účely kontroly fakturace zůstávají položky odpadů s množstvím v</w:t>
      </w:r>
      <w:r w:rsidR="00996B38">
        <w:t> </w:t>
      </w:r>
      <w:r>
        <w:t>jednotlivých SO a PS. Tyto položky nejsou zhotovitelem v rámci výběrového řízení na zhotovení stavby oceňovány.</w:t>
      </w:r>
    </w:p>
    <w:p w:rsidR="00EE3853" w:rsidRPr="009F2E73" w:rsidRDefault="00EE3853" w:rsidP="00EE3853">
      <w:pPr>
        <w:pStyle w:val="Text2-1"/>
        <w:rPr>
          <w:rStyle w:val="Tun"/>
        </w:rPr>
      </w:pPr>
      <w:r w:rsidRPr="009F2E73">
        <w:rPr>
          <w:rStyle w:val="Tun"/>
        </w:rPr>
        <w:lastRenderedPageBreak/>
        <w:t>Souhrnný rozpočet</w:t>
      </w:r>
    </w:p>
    <w:p w:rsidR="00EE3853" w:rsidRDefault="00EE3853" w:rsidP="00EE3853">
      <w:pPr>
        <w:pStyle w:val="Text2-2"/>
      </w:pPr>
      <w:r>
        <w:t>pro vykazování nákladů stavby (rozpočty jednotlivých SO/PS) zařazených do souhrnného rozpočtu budou náklady vykazované jako náklady, které jsou součástí těchto SO/PS,</w:t>
      </w:r>
    </w:p>
    <w:p w:rsidR="00EE3853" w:rsidRDefault="00EE3853" w:rsidP="00EE3853">
      <w:pPr>
        <w:pStyle w:val="Text2-2"/>
      </w:pPr>
      <w:r>
        <w:t>pro stanovení předpokládané hodnoty veřejné zakázky se nebude vyčleňovat hodnota SO 90-90 samostatně. Do předpokládané hodnoty veřejné zakázky jsou náklady za odpady započítané v rámci základních rozpočtových nákladů jednotlivých SO a PS.</w:t>
      </w:r>
    </w:p>
    <w:p w:rsidR="00EE3853" w:rsidRDefault="00EE3853" w:rsidP="00EE3853">
      <w:pPr>
        <w:pStyle w:val="Nadpis2-2"/>
      </w:pPr>
      <w:bookmarkStart w:id="19" w:name="_Toc36540650"/>
      <w:r>
        <w:t>Ostatní přílohy vztahující se k odpadovému hospodářství</w:t>
      </w:r>
      <w:bookmarkEnd w:id="19"/>
    </w:p>
    <w:p w:rsidR="00EE3853" w:rsidRDefault="00EE3853" w:rsidP="00EE3853">
      <w:pPr>
        <w:pStyle w:val="Text2-1"/>
      </w:pPr>
      <w:proofErr w:type="gramStart"/>
      <w:r>
        <w:t>Část B.6 Popis</w:t>
      </w:r>
      <w:proofErr w:type="gramEnd"/>
      <w:r>
        <w:t xml:space="preserve"> vlivů stavby na životní prostředí a jeho ochrana – část odpadové hospodářství bude mimo jiné obsahovat:</w:t>
      </w:r>
    </w:p>
    <w:p w:rsidR="00EE3853" w:rsidRDefault="00EE3853" w:rsidP="00E36903">
      <w:pPr>
        <w:pStyle w:val="Odstavec1-1a"/>
        <w:numPr>
          <w:ilvl w:val="0"/>
          <w:numId w:val="17"/>
        </w:numPr>
      </w:pPr>
      <w:r w:rsidRPr="00B915F5">
        <w:t>souhrn</w:t>
      </w:r>
      <w:r>
        <w:t xml:space="preserve"> dokumentů a odkaz na příslušnou část dokumentace, kde se nachází informace, které byly podkladem pro stanovení rozsahu a zatřídění do jednotlivých kategorií odpadů,</w:t>
      </w:r>
    </w:p>
    <w:p w:rsidR="00EE3853" w:rsidRDefault="00EE3853" w:rsidP="00E36903">
      <w:pPr>
        <w:pStyle w:val="Odstavec1-1a"/>
        <w:numPr>
          <w:ilvl w:val="0"/>
          <w:numId w:val="9"/>
        </w:numPr>
      </w:pPr>
      <w:r>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rsidR="00EE3853" w:rsidRDefault="00EE3853" w:rsidP="00E36903">
      <w:pPr>
        <w:pStyle w:val="Odstavec1-1a"/>
        <w:numPr>
          <w:ilvl w:val="0"/>
          <w:numId w:val="9"/>
        </w:numPr>
      </w:pPr>
      <w:r>
        <w:t>přehled všech odpadů uvedených v jednotlivých SO a PS dle zařazení do jednotlivých kategorií odpadů,</w:t>
      </w:r>
    </w:p>
    <w:p w:rsidR="00EE3853" w:rsidRDefault="00EE3853" w:rsidP="00E36903">
      <w:pPr>
        <w:pStyle w:val="Odstavec1-1a"/>
        <w:numPr>
          <w:ilvl w:val="0"/>
          <w:numId w:val="9"/>
        </w:numPr>
      </w:pPr>
      <w:r>
        <w:t>souhrn odpadů za celou stavbu, dle zatřídění do kategorií odpadů. Souhrn bude podkladem pro vytvoření položek samostatného objektu odpadů SO 90-90, který bude podkladem pro ocenění zhotovitelem v rámci výběrového řízení na zhotovení stavby,</w:t>
      </w:r>
    </w:p>
    <w:p w:rsidR="00EE3853" w:rsidRDefault="00EE3853" w:rsidP="00E36903">
      <w:pPr>
        <w:pStyle w:val="Odstavec1-1a"/>
        <w:numPr>
          <w:ilvl w:val="0"/>
          <w:numId w:val="9"/>
        </w:numPr>
      </w:pPr>
      <w:r>
        <w:t xml:space="preserve">popis rozsahu prováděných chemických analýz a výsledky chemických analýz a jejich vyhodnocení, </w:t>
      </w:r>
    </w:p>
    <w:p w:rsidR="00EE3853" w:rsidRDefault="00EE3853" w:rsidP="00E36903">
      <w:pPr>
        <w:pStyle w:val="Odstavec1-1a"/>
        <w:numPr>
          <w:ilvl w:val="0"/>
          <w:numId w:val="9"/>
        </w:numPr>
      </w:pPr>
      <w:r>
        <w:t>množství vyzískaného materiálu a možnosti jejího využití nebo odstranění,</w:t>
      </w:r>
    </w:p>
    <w:p w:rsidR="00EE3853" w:rsidRDefault="00EE3853" w:rsidP="00E36903">
      <w:pPr>
        <w:pStyle w:val="Odstavec1-1a"/>
        <w:numPr>
          <w:ilvl w:val="0"/>
          <w:numId w:val="9"/>
        </w:numPr>
      </w:pPr>
      <w:r>
        <w:t>podmínky pro využití vyzískaného materiálu, tzv. „kritická cesta“, která jednoznačně stanoví, za jakých podmínek lze opětovně využít množství vyzískaného materiálu (např. dodržení konkrétních milníků harmonogramu stavby apod.),</w:t>
      </w:r>
    </w:p>
    <w:p w:rsidR="00EE3853" w:rsidRDefault="00EE3853" w:rsidP="00EE3853">
      <w:pPr>
        <w:pStyle w:val="Odstavec1-1a"/>
      </w:pPr>
      <w:r>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rsidR="00EE3853" w:rsidRDefault="00EE3853" w:rsidP="00EE3853">
      <w:pPr>
        <w:pStyle w:val="Text2-1"/>
      </w:pPr>
      <w:r>
        <w:t>Průzkumné práce, které jsou podkladem pro odpadové hospodářství, musí splňovat následující podmínky průzkumné práce, které jsou prováděné, mimo jiné za účelem kategorizace materiálu pro odpadové hospodářství, budou provedené v podrobnosti, která jednoznačně stanoví rozsah nebezpečných vlastností odpadů. Nebezpečné vlastnosti se budou vždy posuzovat podle koncentrace nebezpečných látek v odpadech, viz zákon č. 185/2001 Sb. o odpadech a o změně některých dalších zákonů v platném znění. Za zatřídění odpadů nese odpovědnost Zhotovitel a v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w:t>
      </w:r>
      <w:r w:rsidR="003770A5">
        <w:t>3/2016 Sb. o </w:t>
      </w:r>
      <w:r>
        <w:t>Katalogu odpadů a ostatní legislativy Ministerstva životního prostředí.</w:t>
      </w:r>
    </w:p>
    <w:p w:rsidR="00FD501F" w:rsidRPr="00FD501F" w:rsidRDefault="00FD501F" w:rsidP="00EE3853">
      <w:pPr>
        <w:pStyle w:val="Nadpis2-1"/>
      </w:pPr>
      <w:bookmarkStart w:id="20" w:name="_Toc36540651"/>
      <w:r w:rsidRPr="00FD501F">
        <w:lastRenderedPageBreak/>
        <w:t>SOUVISEJÍCÍ DOKUMENTY A PŘEDPISY</w:t>
      </w:r>
      <w:bookmarkEnd w:id="20"/>
    </w:p>
    <w:p w:rsidR="00FD501F" w:rsidRPr="00FD501F" w:rsidRDefault="00FD501F" w:rsidP="00F043AB">
      <w:pPr>
        <w:pStyle w:val="Text2-1"/>
      </w:pPr>
      <w:r w:rsidRPr="00FD501F">
        <w:t>Zhotovitel se zavazuje provádět dílo v souladu s obecně závaznými právními předpisy České republiky a EU, technickými normami a s interními předpisy a dokumenty Objednatele (směrnice, vzorové listy, TKP, VTP, ZTP apod.), vše v platném znění.</w:t>
      </w:r>
    </w:p>
    <w:p w:rsidR="00FD501F" w:rsidRPr="00FD501F" w:rsidRDefault="00FD501F" w:rsidP="00F043AB">
      <w:pPr>
        <w:pStyle w:val="Text2-1"/>
      </w:pPr>
      <w:r w:rsidRPr="00FD501F">
        <w:t xml:space="preserve">Objednatel umožňuje Zhotoviteli přístup ke všem </w:t>
      </w:r>
      <w:r w:rsidR="00035340">
        <w:t>svým interním předpisům a </w:t>
      </w:r>
      <w:r w:rsidRPr="00FD501F">
        <w:t>dokumentům následujícím způsobem:</w:t>
      </w:r>
    </w:p>
    <w:p w:rsidR="00035340" w:rsidRPr="00E85446" w:rsidRDefault="00035340" w:rsidP="00035340">
      <w:pPr>
        <w:pStyle w:val="Textbezslovn"/>
        <w:spacing w:after="0"/>
        <w:rPr>
          <w:rStyle w:val="Tun"/>
        </w:rPr>
      </w:pPr>
      <w:r w:rsidRPr="00E85446">
        <w:rPr>
          <w:rStyle w:val="Tun"/>
        </w:rPr>
        <w:t>Správa železni</w:t>
      </w:r>
      <w:r w:rsidR="006A22F6">
        <w:rPr>
          <w:rStyle w:val="Tun"/>
        </w:rPr>
        <w:t>c</w:t>
      </w:r>
      <w:r w:rsidRPr="00E85446">
        <w:rPr>
          <w:rStyle w:val="Tun"/>
        </w:rPr>
        <w:t>, státní organizace</w:t>
      </w:r>
    </w:p>
    <w:p w:rsidR="00035340" w:rsidRPr="00E85446" w:rsidRDefault="00035340" w:rsidP="00035340">
      <w:pPr>
        <w:pStyle w:val="Textbezslovn"/>
        <w:spacing w:after="0"/>
        <w:rPr>
          <w:rStyle w:val="Tun"/>
        </w:rPr>
      </w:pPr>
      <w:r w:rsidRPr="00E85446">
        <w:rPr>
          <w:rStyle w:val="Tun"/>
        </w:rPr>
        <w:t xml:space="preserve">Technická ústředna dopravní cesty, </w:t>
      </w:r>
    </w:p>
    <w:p w:rsidR="00035340" w:rsidRPr="00035340" w:rsidRDefault="00035340" w:rsidP="00035340">
      <w:pPr>
        <w:pStyle w:val="Textbezslovn"/>
        <w:spacing w:after="0"/>
        <w:rPr>
          <w:rStyle w:val="Tun"/>
        </w:rPr>
      </w:pPr>
      <w:r w:rsidRPr="00035340">
        <w:rPr>
          <w:rStyle w:val="Tun"/>
        </w:rPr>
        <w:t>Oddělení distribuce dokumentace</w:t>
      </w:r>
    </w:p>
    <w:p w:rsidR="00035340" w:rsidRPr="007D016E" w:rsidRDefault="00D0296E" w:rsidP="00035340">
      <w:pPr>
        <w:pStyle w:val="Textbezslovn"/>
        <w:spacing w:after="0"/>
      </w:pPr>
      <w:r>
        <w:t>Jeremenkova 103/23</w:t>
      </w:r>
    </w:p>
    <w:p w:rsidR="00035340" w:rsidRPr="007D016E" w:rsidRDefault="00035340" w:rsidP="00035340">
      <w:pPr>
        <w:pStyle w:val="Textbezslovn"/>
        <w:spacing w:after="0"/>
      </w:pPr>
      <w:r w:rsidRPr="007D016E">
        <w:t>77</w:t>
      </w:r>
      <w:r>
        <w:t>9 00</w:t>
      </w:r>
      <w:r w:rsidRPr="007D016E">
        <w:t xml:space="preserve"> Olomouc</w:t>
      </w:r>
    </w:p>
    <w:p w:rsidR="00035340" w:rsidRDefault="00035340" w:rsidP="00035340">
      <w:pPr>
        <w:pStyle w:val="Textbezslovn"/>
        <w:spacing w:after="0"/>
      </w:pPr>
      <w:r w:rsidRPr="007D016E">
        <w:t xml:space="preserve">kontaktní osoba: p. Jarmila Strnadová, tel.: </w:t>
      </w:r>
      <w:r w:rsidRPr="00563B6F">
        <w:t xml:space="preserve">972 742 396, </w:t>
      </w:r>
      <w:r>
        <w:t xml:space="preserve">mobil: </w:t>
      </w:r>
      <w:r w:rsidRPr="00563B6F">
        <w:t>725 039 782</w:t>
      </w:r>
    </w:p>
    <w:p w:rsidR="00035340" w:rsidRDefault="00035340" w:rsidP="00035340">
      <w:pPr>
        <w:pStyle w:val="Textbezslovn"/>
        <w:spacing w:after="0"/>
      </w:pPr>
      <w:r w:rsidRPr="007D016E">
        <w:t>e-mail: typdok@tudc.cz</w:t>
      </w:r>
    </w:p>
    <w:p w:rsidR="00FD501F" w:rsidRPr="00FD501F" w:rsidRDefault="00035340" w:rsidP="0023154C">
      <w:pPr>
        <w:pStyle w:val="Textbezslovn"/>
      </w:pPr>
      <w:r w:rsidRPr="00035340">
        <w:t xml:space="preserve">www: </w:t>
      </w:r>
      <w:hyperlink r:id="rId13" w:history="1">
        <w:r w:rsidRPr="00035340">
          <w:rPr>
            <w:rStyle w:val="Hypertextovodkaz"/>
            <w:color w:val="auto"/>
            <w:u w:val="none"/>
          </w:rPr>
          <w:t>www.tudc.cz</w:t>
        </w:r>
      </w:hyperlink>
      <w:r w:rsidRPr="00035340">
        <w:t xml:space="preserve"> </w:t>
      </w:r>
      <w:r w:rsidR="00D0296E">
        <w:t xml:space="preserve">v sekci dokumenty </w:t>
      </w:r>
      <w:r w:rsidRPr="00035340">
        <w:t xml:space="preserve">nebo </w:t>
      </w:r>
      <w:hyperlink r:id="rId14" w:history="1">
        <w:r w:rsidRPr="00035340">
          <w:rPr>
            <w:rStyle w:val="Hypertextovodkaz"/>
            <w:color w:val="auto"/>
            <w:u w:val="none"/>
          </w:rPr>
          <w:t>www.szdc.cz</w:t>
        </w:r>
      </w:hyperlink>
      <w:r w:rsidRPr="00035340">
        <w:t xml:space="preserve"> v sekci „O nás / Vnitřní předpisy / odkaz </w:t>
      </w:r>
      <w:r>
        <w:t>Dokumenty a předpisy</w:t>
      </w:r>
      <w:r w:rsidRPr="00563B6F">
        <w:t>“</w:t>
      </w:r>
      <w:bookmarkEnd w:id="2"/>
      <w:bookmarkEnd w:id="3"/>
      <w:bookmarkEnd w:id="4"/>
      <w:bookmarkEnd w:id="5"/>
    </w:p>
    <w:sectPr w:rsidR="00FD501F" w:rsidRPr="00FD501F" w:rsidSect="005C283B">
      <w:headerReference w:type="even" r:id="rId15"/>
      <w:headerReference w:type="default" r:id="rId16"/>
      <w:footerReference w:type="even" r:id="rId17"/>
      <w:footerReference w:type="default" r:id="rId18"/>
      <w:headerReference w:type="first" r:id="rId19"/>
      <w:footerReference w:type="first" r:id="rId20"/>
      <w:pgSz w:w="11906" w:h="16838" w:code="9"/>
      <w:pgMar w:top="1077" w:right="1588" w:bottom="1474" w:left="158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 w:author="PeFo" w:date="2020-03-31T10:41:00Z" w:initials="PF">
    <w:p w:rsidR="003E2D8B" w:rsidRPr="00B7715C" w:rsidRDefault="003E2D8B">
      <w:pPr>
        <w:pStyle w:val="Textkomente"/>
        <w:rPr>
          <w:color w:val="0070C0"/>
        </w:rPr>
      </w:pPr>
      <w:r>
        <w:rPr>
          <w:rStyle w:val="Odkaznakoment"/>
        </w:rPr>
        <w:annotationRef/>
      </w:r>
      <w:r w:rsidR="00B915F5">
        <w:t xml:space="preserve">Pouze </w:t>
      </w:r>
      <w:r>
        <w:t xml:space="preserve">dotaz – </w:t>
      </w:r>
      <w:r w:rsidR="00B915F5">
        <w:t xml:space="preserve">zhotovitel </w:t>
      </w:r>
      <w:r>
        <w:t>podává žádost nebo ji jen zpracovává?</w:t>
      </w:r>
      <w:r w:rsidR="00B915F5">
        <w:t xml:space="preserve"> (viz 4.1.6 těchto ZTP)</w:t>
      </w:r>
      <w:r w:rsidR="00B7715C">
        <w:t xml:space="preserve">. </w:t>
      </w:r>
      <w:r w:rsidR="00B7715C">
        <w:rPr>
          <w:color w:val="0070C0"/>
        </w:rPr>
        <w:t>V podstatě je to jedno. Samozřejmě když žádost podá projektant tak já se nemusím tahat s krabicemi na Drážní úřad. Žádost bude podepsána SŽ SSV a takto bude dále administrována.</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4D8" w:rsidRDefault="00DB54D8" w:rsidP="00962258">
      <w:pPr>
        <w:spacing w:after="0" w:line="240" w:lineRule="auto"/>
      </w:pPr>
    </w:p>
    <w:p w:rsidR="00DB54D8" w:rsidRDefault="00DB54D8"/>
  </w:endnote>
  <w:endnote w:type="continuationSeparator" w:id="0">
    <w:p w:rsidR="00DB54D8" w:rsidRDefault="00DB54D8" w:rsidP="00962258">
      <w:pPr>
        <w:spacing w:after="0" w:line="240" w:lineRule="auto"/>
      </w:pPr>
    </w:p>
    <w:p w:rsidR="00DB54D8" w:rsidRDefault="00DB54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B6CED" w:rsidRPr="003462EB" w:rsidTr="002264D5">
      <w:tc>
        <w:tcPr>
          <w:tcW w:w="993" w:type="dxa"/>
          <w:tcMar>
            <w:left w:w="0" w:type="dxa"/>
            <w:right w:w="0" w:type="dxa"/>
          </w:tcMar>
          <w:vAlign w:val="bottom"/>
        </w:tcPr>
        <w:p w:rsidR="00DB6CED" w:rsidRPr="00B8518B" w:rsidRDefault="00DB6CED" w:rsidP="002264D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0719">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F0719">
            <w:rPr>
              <w:rStyle w:val="slostrnky"/>
              <w:noProof/>
            </w:rPr>
            <w:t>10</w:t>
          </w:r>
          <w:r w:rsidRPr="00B8518B">
            <w:rPr>
              <w:rStyle w:val="slostrnky"/>
            </w:rPr>
            <w:fldChar w:fldCharType="end"/>
          </w:r>
        </w:p>
      </w:tc>
      <w:tc>
        <w:tcPr>
          <w:tcW w:w="7739" w:type="dxa"/>
          <w:vAlign w:val="bottom"/>
        </w:tcPr>
        <w:p w:rsidR="00DB6CED" w:rsidRPr="00963F6B" w:rsidRDefault="002F0719" w:rsidP="00963F6B">
          <w:pPr>
            <w:pStyle w:val="Zpatvlevo"/>
          </w:pPr>
          <w:r>
            <w:fldChar w:fldCharType="begin"/>
          </w:r>
          <w:r>
            <w:instrText xml:space="preserve"> STYLEREF  _Název_akce  \* MERGEFORMAT </w:instrText>
          </w:r>
          <w:r>
            <w:fldChar w:fldCharType="separate"/>
          </w:r>
          <w:r>
            <w:rPr>
              <w:noProof/>
            </w:rPr>
            <w:t>„Rekonstrukce ŽST. Brno-Královo Pole“</w:t>
          </w:r>
          <w:r>
            <w:rPr>
              <w:noProof/>
            </w:rPr>
            <w:fldChar w:fldCharType="end"/>
          </w:r>
        </w:p>
        <w:p w:rsidR="00D71D59" w:rsidRPr="00963F6B" w:rsidRDefault="00D71D59" w:rsidP="00963F6B">
          <w:pPr>
            <w:pStyle w:val="Zpatvlevo"/>
          </w:pPr>
          <w:r w:rsidRPr="00963F6B">
            <w:t xml:space="preserve">Příloha č. 3 c) </w:t>
          </w:r>
        </w:p>
        <w:p w:rsidR="00DB6CED" w:rsidRPr="00963F6B" w:rsidRDefault="00D71D59" w:rsidP="00963F6B">
          <w:pPr>
            <w:pStyle w:val="Zpatvlevo"/>
          </w:pPr>
          <w:r w:rsidRPr="00963F6B">
            <w:t>Zvláštní technické podmínky (DSP+PDPS)</w:t>
          </w:r>
        </w:p>
      </w:tc>
    </w:tr>
  </w:tbl>
  <w:p w:rsidR="00DB6CED" w:rsidRPr="00DB6CED" w:rsidRDefault="00DB6CED">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D477C" w:rsidRPr="009E09BE" w:rsidTr="002264D5">
      <w:tc>
        <w:tcPr>
          <w:tcW w:w="7797" w:type="dxa"/>
          <w:tcMar>
            <w:left w:w="0" w:type="dxa"/>
            <w:right w:w="0" w:type="dxa"/>
          </w:tcMar>
          <w:vAlign w:val="bottom"/>
        </w:tcPr>
        <w:p w:rsidR="004D477C" w:rsidRDefault="00DB54D8" w:rsidP="00963F6B">
          <w:pPr>
            <w:pStyle w:val="Zpatvpravo"/>
          </w:pPr>
          <w:fldSimple w:instr=" STYLEREF  _Název_akce  \* MERGEFORMAT ">
            <w:r w:rsidR="002F0719">
              <w:rPr>
                <w:noProof/>
              </w:rPr>
              <w:t>„Rekonstrukce ŽST. Brno-Královo Pole“</w:t>
            </w:r>
          </w:fldSimple>
        </w:p>
        <w:p w:rsidR="00D71D59" w:rsidRDefault="00D71D59" w:rsidP="00963F6B">
          <w:pPr>
            <w:pStyle w:val="Zpatvpravo"/>
          </w:pPr>
          <w:r>
            <w:t xml:space="preserve">Příloha č. 3 c) </w:t>
          </w:r>
        </w:p>
        <w:p w:rsidR="004D477C" w:rsidRPr="003462EB" w:rsidRDefault="00D71D59" w:rsidP="00963F6B">
          <w:pPr>
            <w:pStyle w:val="Zpatvpravo"/>
            <w:rPr>
              <w:rStyle w:val="slostrnky"/>
              <w:b w:val="0"/>
              <w:color w:val="auto"/>
              <w:sz w:val="12"/>
            </w:rPr>
          </w:pPr>
          <w:r>
            <w:t>Zvláštní technické podmínky (DSP+PDPS)</w:t>
          </w:r>
        </w:p>
      </w:tc>
      <w:tc>
        <w:tcPr>
          <w:tcW w:w="935" w:type="dxa"/>
          <w:vAlign w:val="bottom"/>
        </w:tcPr>
        <w:p w:rsidR="004D477C" w:rsidRPr="009E09BE" w:rsidRDefault="004D477C" w:rsidP="00963F6B">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F0719">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F0719">
            <w:rPr>
              <w:rStyle w:val="slostrnky"/>
              <w:noProof/>
            </w:rPr>
            <w:t>10</w:t>
          </w:r>
          <w:r w:rsidRPr="00B8518B">
            <w:rPr>
              <w:rStyle w:val="slostrnky"/>
            </w:rPr>
            <w:fldChar w:fldCharType="end"/>
          </w: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95D" w:rsidRPr="00B8518B" w:rsidRDefault="00CC095D" w:rsidP="00460660">
    <w:pPr>
      <w:pStyle w:val="Zpat"/>
      <w:rPr>
        <w:sz w:val="2"/>
        <w:szCs w:val="2"/>
      </w:rPr>
    </w:pPr>
  </w:p>
  <w:p w:rsidR="00CC095D" w:rsidRPr="00460660" w:rsidRDefault="00CC095D">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4D8" w:rsidRDefault="00DB54D8">
      <w:pPr>
        <w:spacing w:after="0" w:line="240" w:lineRule="auto"/>
      </w:pPr>
    </w:p>
  </w:footnote>
  <w:footnote w:type="continuationSeparator" w:id="0">
    <w:p w:rsidR="00DB54D8" w:rsidRDefault="00DB54D8" w:rsidP="00962258">
      <w:pPr>
        <w:spacing w:after="0" w:line="240" w:lineRule="auto"/>
      </w:pPr>
    </w:p>
    <w:p w:rsidR="00DB54D8" w:rsidRDefault="00DB54D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95D" w:rsidRDefault="00CC095D" w:rsidP="00962258">
    <w:pPr>
      <w:spacing w:after="0"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0EE" w:rsidRDefault="00736FBD">
    <w:r>
      <w:c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C095D" w:rsidTr="00B22106">
      <w:trPr>
        <w:trHeight w:hRule="exact" w:val="936"/>
      </w:trPr>
      <w:tc>
        <w:tcPr>
          <w:tcW w:w="1361" w:type="dxa"/>
          <w:tcMar>
            <w:left w:w="0" w:type="dxa"/>
            <w:right w:w="0" w:type="dxa"/>
          </w:tcMar>
        </w:tcPr>
        <w:p w:rsidR="00CC095D" w:rsidRPr="00B8518B" w:rsidRDefault="00CC095D" w:rsidP="00FC6389">
          <w:pPr>
            <w:pStyle w:val="Zpat"/>
            <w:rPr>
              <w:rStyle w:val="slostrnky"/>
            </w:rPr>
          </w:pPr>
        </w:p>
      </w:tc>
      <w:tc>
        <w:tcPr>
          <w:tcW w:w="3458" w:type="dxa"/>
          <w:shd w:val="clear" w:color="auto" w:fill="auto"/>
          <w:tcMar>
            <w:left w:w="0" w:type="dxa"/>
            <w:right w:w="0" w:type="dxa"/>
          </w:tcMar>
        </w:tcPr>
        <w:p w:rsidR="00CC095D" w:rsidRDefault="00BE2185" w:rsidP="00FC6389">
          <w:pPr>
            <w:pStyle w:val="Zpat"/>
          </w:pPr>
          <w:r>
            <w:rPr>
              <w:noProof/>
              <w:lang w:eastAsia="cs-CZ"/>
            </w:rPr>
            <w:drawing>
              <wp:anchor distT="0" distB="0" distL="114300" distR="114300" simplePos="0" relativeHeight="251659264" behindDoc="0" locked="1" layoutInCell="1" allowOverlap="1" wp14:anchorId="2B65EE6D" wp14:editId="0078A7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CC095D" w:rsidRPr="00D6163D" w:rsidRDefault="00CC095D" w:rsidP="00FC6389">
          <w:pPr>
            <w:pStyle w:val="Druhdokumentu"/>
          </w:pPr>
        </w:p>
      </w:tc>
    </w:tr>
    <w:tr w:rsidR="00CC095D" w:rsidTr="00B22106">
      <w:trPr>
        <w:trHeight w:hRule="exact" w:val="936"/>
      </w:trPr>
      <w:tc>
        <w:tcPr>
          <w:tcW w:w="1361" w:type="dxa"/>
          <w:tcMar>
            <w:left w:w="0" w:type="dxa"/>
            <w:right w:w="0" w:type="dxa"/>
          </w:tcMar>
        </w:tcPr>
        <w:p w:rsidR="00CC095D" w:rsidRPr="00B8518B" w:rsidRDefault="00CC095D" w:rsidP="00FC6389">
          <w:pPr>
            <w:pStyle w:val="Zpat"/>
            <w:rPr>
              <w:rStyle w:val="slostrnky"/>
            </w:rPr>
          </w:pPr>
        </w:p>
      </w:tc>
      <w:tc>
        <w:tcPr>
          <w:tcW w:w="3458" w:type="dxa"/>
          <w:shd w:val="clear" w:color="auto" w:fill="auto"/>
          <w:tcMar>
            <w:left w:w="0" w:type="dxa"/>
            <w:right w:w="0" w:type="dxa"/>
          </w:tcMar>
        </w:tcPr>
        <w:p w:rsidR="00CC095D" w:rsidRDefault="00CC095D" w:rsidP="00FC6389">
          <w:pPr>
            <w:pStyle w:val="Zpat"/>
          </w:pPr>
        </w:p>
      </w:tc>
      <w:tc>
        <w:tcPr>
          <w:tcW w:w="5756" w:type="dxa"/>
          <w:shd w:val="clear" w:color="auto" w:fill="auto"/>
          <w:tcMar>
            <w:left w:w="0" w:type="dxa"/>
            <w:right w:w="0" w:type="dxa"/>
          </w:tcMar>
        </w:tcPr>
        <w:p w:rsidR="00CC095D" w:rsidRPr="00D6163D" w:rsidRDefault="00CC095D" w:rsidP="00FC6389">
          <w:pPr>
            <w:pStyle w:val="Druhdokumentu"/>
          </w:pPr>
        </w:p>
      </w:tc>
    </w:tr>
  </w:tbl>
  <w:p w:rsidR="00CC095D" w:rsidRPr="00D6163D" w:rsidRDefault="00CC095D" w:rsidP="00FC6389">
    <w:pPr>
      <w:pStyle w:val="Zhlav"/>
      <w:rPr>
        <w:sz w:val="8"/>
        <w:szCs w:val="8"/>
      </w:rPr>
    </w:pPr>
  </w:p>
  <w:p w:rsidR="00CC095D" w:rsidRPr="00460660" w:rsidRDefault="00CC095D">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2884863"/>
    <w:multiLevelType w:val="multilevel"/>
    <w:tmpl w:val="8F8EDB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4C0F31DB"/>
    <w:multiLevelType w:val="multilevel"/>
    <w:tmpl w:val="4F1E9EDC"/>
    <w:lvl w:ilvl="0">
      <w:start w:val="1"/>
      <w:numFmt w:val="bullet"/>
      <w:lvlText w:val=""/>
      <w:lvlJc w:val="left"/>
      <w:pPr>
        <w:tabs>
          <w:tab w:val="num" w:pos="737"/>
        </w:tabs>
        <w:ind w:left="737" w:hanging="397"/>
      </w:pPr>
      <w:rPr>
        <w:rFonts w:ascii="Wingdings" w:hAnsi="Wingdings" w:hint="default"/>
        <w:b/>
        <w:i w:val="0"/>
      </w:rPr>
    </w:lvl>
    <w:lvl w:ilvl="1">
      <w:start w:val="1"/>
      <w:numFmt w:val="bullet"/>
      <w:pStyle w:val="ZTPinfo-text-odr"/>
      <w:lvlText w:val=""/>
      <w:lvlJc w:val="left"/>
      <w:pPr>
        <w:tabs>
          <w:tab w:val="num" w:pos="1077"/>
        </w:tabs>
        <w:ind w:left="1077" w:hanging="340"/>
      </w:pPr>
      <w:rPr>
        <w:rFonts w:ascii="Symbol" w:hAnsi="Symbol" w:hint="default"/>
        <w:b/>
        <w:i w:val="0"/>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8680BEE"/>
    <w:multiLevelType w:val="hybridMultilevel"/>
    <w:tmpl w:val="E1143D84"/>
    <w:lvl w:ilvl="0" w:tplc="A17A7028">
      <w:start w:val="1"/>
      <w:numFmt w:val="bullet"/>
      <w:pStyle w:val="ZTPinfo-text-odr0"/>
      <w:lvlText w:val=""/>
      <w:lvlJc w:val="left"/>
      <w:pPr>
        <w:ind w:left="720" w:hanging="360"/>
      </w:pPr>
      <w:rPr>
        <w:rFonts w:ascii="Wingdings" w:hAnsi="Wingdings" w:hint="default"/>
        <w:b/>
        <w:i w:val="0"/>
      </w:rPr>
    </w:lvl>
    <w:lvl w:ilvl="1" w:tplc="04050003">
      <w:start w:val="1"/>
      <w:numFmt w:val="bullet"/>
      <w:pStyle w:val="ZTPinfo-text-odr1"/>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6"/>
  </w:num>
  <w:num w:numId="5">
    <w:abstractNumId w:val="8"/>
  </w:num>
  <w:num w:numId="6">
    <w:abstractNumId w:val="2"/>
  </w:num>
  <w:num w:numId="7">
    <w:abstractNumId w:val="11"/>
  </w:num>
  <w:num w:numId="8">
    <w:abstractNumId w:val="7"/>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9"/>
  </w:num>
  <w:num w:numId="14">
    <w:abstractNumId w:val="0"/>
  </w:num>
  <w:num w:numId="15">
    <w:abstractNumId w:val="2"/>
  </w:num>
  <w:num w:numId="16">
    <w:abstractNumId w:val="10"/>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AE0"/>
    <w:rsid w:val="00012EC4"/>
    <w:rsid w:val="00017F3C"/>
    <w:rsid w:val="0002101A"/>
    <w:rsid w:val="000235AC"/>
    <w:rsid w:val="00035340"/>
    <w:rsid w:val="00041EC8"/>
    <w:rsid w:val="00054FC6"/>
    <w:rsid w:val="0006465A"/>
    <w:rsid w:val="0006588D"/>
    <w:rsid w:val="00067A5E"/>
    <w:rsid w:val="000719BB"/>
    <w:rsid w:val="00072A65"/>
    <w:rsid w:val="00072C1E"/>
    <w:rsid w:val="00076B14"/>
    <w:rsid w:val="0009071F"/>
    <w:rsid w:val="00091748"/>
    <w:rsid w:val="000937C1"/>
    <w:rsid w:val="000B408F"/>
    <w:rsid w:val="000B4EB8"/>
    <w:rsid w:val="000C41F2"/>
    <w:rsid w:val="000C5EF1"/>
    <w:rsid w:val="000D22C4"/>
    <w:rsid w:val="000D27D1"/>
    <w:rsid w:val="000E1A7F"/>
    <w:rsid w:val="000E6E13"/>
    <w:rsid w:val="000F15F1"/>
    <w:rsid w:val="000F2AE0"/>
    <w:rsid w:val="000F5847"/>
    <w:rsid w:val="00112864"/>
    <w:rsid w:val="00113D56"/>
    <w:rsid w:val="0011412C"/>
    <w:rsid w:val="00114472"/>
    <w:rsid w:val="00114988"/>
    <w:rsid w:val="00114DE9"/>
    <w:rsid w:val="00115069"/>
    <w:rsid w:val="001150F2"/>
    <w:rsid w:val="00123321"/>
    <w:rsid w:val="00146BCB"/>
    <w:rsid w:val="0015027B"/>
    <w:rsid w:val="0015651E"/>
    <w:rsid w:val="001656A2"/>
    <w:rsid w:val="00170EC5"/>
    <w:rsid w:val="001747C1"/>
    <w:rsid w:val="00177D6B"/>
    <w:rsid w:val="001907FB"/>
    <w:rsid w:val="00191F90"/>
    <w:rsid w:val="001A3B3C"/>
    <w:rsid w:val="001B0DC1"/>
    <w:rsid w:val="001B4180"/>
    <w:rsid w:val="001B4244"/>
    <w:rsid w:val="001B4E74"/>
    <w:rsid w:val="001B7668"/>
    <w:rsid w:val="001C645F"/>
    <w:rsid w:val="001C7415"/>
    <w:rsid w:val="001E678E"/>
    <w:rsid w:val="002038C9"/>
    <w:rsid w:val="002071BB"/>
    <w:rsid w:val="00207DF5"/>
    <w:rsid w:val="0023154C"/>
    <w:rsid w:val="00240B81"/>
    <w:rsid w:val="002444B9"/>
    <w:rsid w:val="00247D01"/>
    <w:rsid w:val="0025030F"/>
    <w:rsid w:val="00261A5B"/>
    <w:rsid w:val="00262B9B"/>
    <w:rsid w:val="00262E5B"/>
    <w:rsid w:val="00276AFE"/>
    <w:rsid w:val="002A3B57"/>
    <w:rsid w:val="002B6B58"/>
    <w:rsid w:val="002C31BF"/>
    <w:rsid w:val="002C3E61"/>
    <w:rsid w:val="002D2102"/>
    <w:rsid w:val="002D7FD6"/>
    <w:rsid w:val="002E0CD7"/>
    <w:rsid w:val="002E0CFB"/>
    <w:rsid w:val="002E5C7B"/>
    <w:rsid w:val="002F0719"/>
    <w:rsid w:val="002F4333"/>
    <w:rsid w:val="00303A2A"/>
    <w:rsid w:val="00304DAF"/>
    <w:rsid w:val="00307207"/>
    <w:rsid w:val="003130A4"/>
    <w:rsid w:val="003139AF"/>
    <w:rsid w:val="00317F02"/>
    <w:rsid w:val="003229ED"/>
    <w:rsid w:val="003254A3"/>
    <w:rsid w:val="003270DA"/>
    <w:rsid w:val="00327EEF"/>
    <w:rsid w:val="0033239F"/>
    <w:rsid w:val="00334918"/>
    <w:rsid w:val="00337445"/>
    <w:rsid w:val="0034107E"/>
    <w:rsid w:val="003418A3"/>
    <w:rsid w:val="0034274B"/>
    <w:rsid w:val="0034719F"/>
    <w:rsid w:val="00347FA7"/>
    <w:rsid w:val="00350A05"/>
    <w:rsid w:val="00350A35"/>
    <w:rsid w:val="003571D8"/>
    <w:rsid w:val="00357BC6"/>
    <w:rsid w:val="00361422"/>
    <w:rsid w:val="0037545D"/>
    <w:rsid w:val="003770A5"/>
    <w:rsid w:val="00383C86"/>
    <w:rsid w:val="00386FF1"/>
    <w:rsid w:val="00392EB6"/>
    <w:rsid w:val="003956C6"/>
    <w:rsid w:val="003A5471"/>
    <w:rsid w:val="003B2685"/>
    <w:rsid w:val="003C33F2"/>
    <w:rsid w:val="003C6679"/>
    <w:rsid w:val="003D756E"/>
    <w:rsid w:val="003E0906"/>
    <w:rsid w:val="003E2D8B"/>
    <w:rsid w:val="003E420D"/>
    <w:rsid w:val="003E4C13"/>
    <w:rsid w:val="003F08B2"/>
    <w:rsid w:val="004049CE"/>
    <w:rsid w:val="00406C03"/>
    <w:rsid w:val="004078F3"/>
    <w:rsid w:val="00417DD7"/>
    <w:rsid w:val="0042307C"/>
    <w:rsid w:val="00427794"/>
    <w:rsid w:val="00450F07"/>
    <w:rsid w:val="00453CD3"/>
    <w:rsid w:val="00460660"/>
    <w:rsid w:val="00460BD9"/>
    <w:rsid w:val="00463BD5"/>
    <w:rsid w:val="00464BA9"/>
    <w:rsid w:val="00474234"/>
    <w:rsid w:val="00475ECE"/>
    <w:rsid w:val="00483969"/>
    <w:rsid w:val="00486107"/>
    <w:rsid w:val="00491827"/>
    <w:rsid w:val="004B210D"/>
    <w:rsid w:val="004C29F8"/>
    <w:rsid w:val="004C4399"/>
    <w:rsid w:val="004C787C"/>
    <w:rsid w:val="004D477C"/>
    <w:rsid w:val="004E35C4"/>
    <w:rsid w:val="004E7A1F"/>
    <w:rsid w:val="004F4B9B"/>
    <w:rsid w:val="0050666E"/>
    <w:rsid w:val="00511AB9"/>
    <w:rsid w:val="00522C50"/>
    <w:rsid w:val="00523BB5"/>
    <w:rsid w:val="00523EA7"/>
    <w:rsid w:val="00531422"/>
    <w:rsid w:val="00531CB9"/>
    <w:rsid w:val="00537342"/>
    <w:rsid w:val="005406EB"/>
    <w:rsid w:val="00553375"/>
    <w:rsid w:val="00555884"/>
    <w:rsid w:val="005736B7"/>
    <w:rsid w:val="00575E5A"/>
    <w:rsid w:val="00580245"/>
    <w:rsid w:val="0058430C"/>
    <w:rsid w:val="005857FD"/>
    <w:rsid w:val="0058742A"/>
    <w:rsid w:val="00593FD0"/>
    <w:rsid w:val="00594F1A"/>
    <w:rsid w:val="005A1F44"/>
    <w:rsid w:val="005A2C9F"/>
    <w:rsid w:val="005A755B"/>
    <w:rsid w:val="005B22F7"/>
    <w:rsid w:val="005C283B"/>
    <w:rsid w:val="005D3C39"/>
    <w:rsid w:val="005F0816"/>
    <w:rsid w:val="00601A8C"/>
    <w:rsid w:val="0061068E"/>
    <w:rsid w:val="006115D3"/>
    <w:rsid w:val="0061694A"/>
    <w:rsid w:val="00621A29"/>
    <w:rsid w:val="00621E4A"/>
    <w:rsid w:val="00655976"/>
    <w:rsid w:val="006559B0"/>
    <w:rsid w:val="0065610E"/>
    <w:rsid w:val="00660AD3"/>
    <w:rsid w:val="006776B6"/>
    <w:rsid w:val="00691193"/>
    <w:rsid w:val="0069136C"/>
    <w:rsid w:val="00693150"/>
    <w:rsid w:val="006A019B"/>
    <w:rsid w:val="006A15FA"/>
    <w:rsid w:val="006A22F6"/>
    <w:rsid w:val="006A4908"/>
    <w:rsid w:val="006A5570"/>
    <w:rsid w:val="006A689C"/>
    <w:rsid w:val="006B2318"/>
    <w:rsid w:val="006B2EBB"/>
    <w:rsid w:val="006B3D79"/>
    <w:rsid w:val="006B6FE4"/>
    <w:rsid w:val="006C16E1"/>
    <w:rsid w:val="006C2343"/>
    <w:rsid w:val="006C31D3"/>
    <w:rsid w:val="006C442A"/>
    <w:rsid w:val="006E0578"/>
    <w:rsid w:val="006E314D"/>
    <w:rsid w:val="006F0680"/>
    <w:rsid w:val="006F68D3"/>
    <w:rsid w:val="006F7986"/>
    <w:rsid w:val="00710723"/>
    <w:rsid w:val="00720802"/>
    <w:rsid w:val="00723ED1"/>
    <w:rsid w:val="00732E1A"/>
    <w:rsid w:val="00733AD8"/>
    <w:rsid w:val="00736FBD"/>
    <w:rsid w:val="00740AF5"/>
    <w:rsid w:val="00743525"/>
    <w:rsid w:val="00745555"/>
    <w:rsid w:val="00745F94"/>
    <w:rsid w:val="007541A2"/>
    <w:rsid w:val="0075538D"/>
    <w:rsid w:val="00755818"/>
    <w:rsid w:val="0076286B"/>
    <w:rsid w:val="007642BC"/>
    <w:rsid w:val="00766846"/>
    <w:rsid w:val="0076790E"/>
    <w:rsid w:val="00767D3E"/>
    <w:rsid w:val="007729EC"/>
    <w:rsid w:val="0077673A"/>
    <w:rsid w:val="007846E1"/>
    <w:rsid w:val="007847D6"/>
    <w:rsid w:val="007A5172"/>
    <w:rsid w:val="007A5F2F"/>
    <w:rsid w:val="007A67A0"/>
    <w:rsid w:val="007B570C"/>
    <w:rsid w:val="007D097B"/>
    <w:rsid w:val="007E4A6E"/>
    <w:rsid w:val="007F56A7"/>
    <w:rsid w:val="007F760C"/>
    <w:rsid w:val="00800851"/>
    <w:rsid w:val="0080171C"/>
    <w:rsid w:val="0080778B"/>
    <w:rsid w:val="00807DD0"/>
    <w:rsid w:val="00807E58"/>
    <w:rsid w:val="00810E5C"/>
    <w:rsid w:val="00815912"/>
    <w:rsid w:val="00816930"/>
    <w:rsid w:val="00821D01"/>
    <w:rsid w:val="00826B7B"/>
    <w:rsid w:val="0083197D"/>
    <w:rsid w:val="00834146"/>
    <w:rsid w:val="00846789"/>
    <w:rsid w:val="00850A42"/>
    <w:rsid w:val="008516D4"/>
    <w:rsid w:val="00854CB9"/>
    <w:rsid w:val="00860C39"/>
    <w:rsid w:val="008714B8"/>
    <w:rsid w:val="0087533C"/>
    <w:rsid w:val="00887F36"/>
    <w:rsid w:val="00890A4F"/>
    <w:rsid w:val="008A3568"/>
    <w:rsid w:val="008C06ED"/>
    <w:rsid w:val="008C24A8"/>
    <w:rsid w:val="008C50F3"/>
    <w:rsid w:val="008C51A4"/>
    <w:rsid w:val="008C7EFE"/>
    <w:rsid w:val="008D03B9"/>
    <w:rsid w:val="008D30C7"/>
    <w:rsid w:val="008D53EC"/>
    <w:rsid w:val="008F18D6"/>
    <w:rsid w:val="008F2C9B"/>
    <w:rsid w:val="008F797B"/>
    <w:rsid w:val="00904780"/>
    <w:rsid w:val="0090635B"/>
    <w:rsid w:val="00914F81"/>
    <w:rsid w:val="00922385"/>
    <w:rsid w:val="009223DF"/>
    <w:rsid w:val="00923406"/>
    <w:rsid w:val="00923FB9"/>
    <w:rsid w:val="00936091"/>
    <w:rsid w:val="00940D8A"/>
    <w:rsid w:val="00950944"/>
    <w:rsid w:val="00953D36"/>
    <w:rsid w:val="00962258"/>
    <w:rsid w:val="00963F6B"/>
    <w:rsid w:val="009678B7"/>
    <w:rsid w:val="0097239D"/>
    <w:rsid w:val="009809EE"/>
    <w:rsid w:val="00990984"/>
    <w:rsid w:val="0099196C"/>
    <w:rsid w:val="00992D9C"/>
    <w:rsid w:val="00996B38"/>
    <w:rsid w:val="00996CB8"/>
    <w:rsid w:val="00997B35"/>
    <w:rsid w:val="009A404E"/>
    <w:rsid w:val="009B2E97"/>
    <w:rsid w:val="009B5146"/>
    <w:rsid w:val="009C418E"/>
    <w:rsid w:val="009C442C"/>
    <w:rsid w:val="009D2FC5"/>
    <w:rsid w:val="009E07F4"/>
    <w:rsid w:val="009E7D0F"/>
    <w:rsid w:val="009F2E73"/>
    <w:rsid w:val="009F309B"/>
    <w:rsid w:val="009F392E"/>
    <w:rsid w:val="009F53C5"/>
    <w:rsid w:val="00A04D7F"/>
    <w:rsid w:val="00A0740E"/>
    <w:rsid w:val="00A134F8"/>
    <w:rsid w:val="00A4050F"/>
    <w:rsid w:val="00A50641"/>
    <w:rsid w:val="00A530BF"/>
    <w:rsid w:val="00A6177B"/>
    <w:rsid w:val="00A62E74"/>
    <w:rsid w:val="00A66136"/>
    <w:rsid w:val="00A71189"/>
    <w:rsid w:val="00A7364A"/>
    <w:rsid w:val="00A74DCC"/>
    <w:rsid w:val="00A753ED"/>
    <w:rsid w:val="00A77512"/>
    <w:rsid w:val="00A94C2F"/>
    <w:rsid w:val="00AA4CBB"/>
    <w:rsid w:val="00AA65FA"/>
    <w:rsid w:val="00AA7351"/>
    <w:rsid w:val="00AA77E9"/>
    <w:rsid w:val="00AD056F"/>
    <w:rsid w:val="00AD0C7B"/>
    <w:rsid w:val="00AD38D0"/>
    <w:rsid w:val="00AD5F1A"/>
    <w:rsid w:val="00AD6731"/>
    <w:rsid w:val="00AE072B"/>
    <w:rsid w:val="00B008D5"/>
    <w:rsid w:val="00B00CFD"/>
    <w:rsid w:val="00B02F73"/>
    <w:rsid w:val="00B0619F"/>
    <w:rsid w:val="00B101FD"/>
    <w:rsid w:val="00B13A26"/>
    <w:rsid w:val="00B15D0D"/>
    <w:rsid w:val="00B210C3"/>
    <w:rsid w:val="00B22106"/>
    <w:rsid w:val="00B340AA"/>
    <w:rsid w:val="00B40EDC"/>
    <w:rsid w:val="00B507F3"/>
    <w:rsid w:val="00B50AB2"/>
    <w:rsid w:val="00B5431A"/>
    <w:rsid w:val="00B650AB"/>
    <w:rsid w:val="00B708C1"/>
    <w:rsid w:val="00B75EE1"/>
    <w:rsid w:val="00B7715C"/>
    <w:rsid w:val="00B77403"/>
    <w:rsid w:val="00B77481"/>
    <w:rsid w:val="00B8518B"/>
    <w:rsid w:val="00B879E0"/>
    <w:rsid w:val="00B915F5"/>
    <w:rsid w:val="00B926CC"/>
    <w:rsid w:val="00B97CC3"/>
    <w:rsid w:val="00BA5C89"/>
    <w:rsid w:val="00BC06C4"/>
    <w:rsid w:val="00BD7E91"/>
    <w:rsid w:val="00BD7F0D"/>
    <w:rsid w:val="00BE2185"/>
    <w:rsid w:val="00C02D0A"/>
    <w:rsid w:val="00C03A6E"/>
    <w:rsid w:val="00C13860"/>
    <w:rsid w:val="00C226C0"/>
    <w:rsid w:val="00C24A6A"/>
    <w:rsid w:val="00C268B0"/>
    <w:rsid w:val="00C402A7"/>
    <w:rsid w:val="00C41108"/>
    <w:rsid w:val="00C42FE6"/>
    <w:rsid w:val="00C44F6A"/>
    <w:rsid w:val="00C5122A"/>
    <w:rsid w:val="00C53549"/>
    <w:rsid w:val="00C6198E"/>
    <w:rsid w:val="00C633BD"/>
    <w:rsid w:val="00C708EA"/>
    <w:rsid w:val="00C71821"/>
    <w:rsid w:val="00C778A5"/>
    <w:rsid w:val="00C84817"/>
    <w:rsid w:val="00C86240"/>
    <w:rsid w:val="00C95162"/>
    <w:rsid w:val="00CB6A37"/>
    <w:rsid w:val="00CB7684"/>
    <w:rsid w:val="00CC095D"/>
    <w:rsid w:val="00CC7C8F"/>
    <w:rsid w:val="00CD1FC4"/>
    <w:rsid w:val="00CD471B"/>
    <w:rsid w:val="00CF20EE"/>
    <w:rsid w:val="00CF48F7"/>
    <w:rsid w:val="00D0296E"/>
    <w:rsid w:val="00D034A0"/>
    <w:rsid w:val="00D0732C"/>
    <w:rsid w:val="00D21061"/>
    <w:rsid w:val="00D31426"/>
    <w:rsid w:val="00D322B7"/>
    <w:rsid w:val="00D37B7D"/>
    <w:rsid w:val="00D4108E"/>
    <w:rsid w:val="00D504F5"/>
    <w:rsid w:val="00D6163D"/>
    <w:rsid w:val="00D674E2"/>
    <w:rsid w:val="00D71D59"/>
    <w:rsid w:val="00D831A3"/>
    <w:rsid w:val="00D90C8B"/>
    <w:rsid w:val="00D97BE3"/>
    <w:rsid w:val="00DA27EA"/>
    <w:rsid w:val="00DA3711"/>
    <w:rsid w:val="00DA7F49"/>
    <w:rsid w:val="00DB0562"/>
    <w:rsid w:val="00DB54D8"/>
    <w:rsid w:val="00DB6CED"/>
    <w:rsid w:val="00DD46F3"/>
    <w:rsid w:val="00DE51A5"/>
    <w:rsid w:val="00DE56F2"/>
    <w:rsid w:val="00DF116D"/>
    <w:rsid w:val="00DF4DDD"/>
    <w:rsid w:val="00DF5435"/>
    <w:rsid w:val="00E014A7"/>
    <w:rsid w:val="00E0395C"/>
    <w:rsid w:val="00E04A7B"/>
    <w:rsid w:val="00E06645"/>
    <w:rsid w:val="00E16FF7"/>
    <w:rsid w:val="00E1732F"/>
    <w:rsid w:val="00E24BB6"/>
    <w:rsid w:val="00E26D68"/>
    <w:rsid w:val="00E33C54"/>
    <w:rsid w:val="00E36903"/>
    <w:rsid w:val="00E44045"/>
    <w:rsid w:val="00E4609C"/>
    <w:rsid w:val="00E618C4"/>
    <w:rsid w:val="00E7218A"/>
    <w:rsid w:val="00E8297E"/>
    <w:rsid w:val="00E84C3A"/>
    <w:rsid w:val="00E87403"/>
    <w:rsid w:val="00E878EE"/>
    <w:rsid w:val="00E9172B"/>
    <w:rsid w:val="00E95772"/>
    <w:rsid w:val="00EA3395"/>
    <w:rsid w:val="00EA6EC7"/>
    <w:rsid w:val="00EB104F"/>
    <w:rsid w:val="00EB46E5"/>
    <w:rsid w:val="00EB59F7"/>
    <w:rsid w:val="00ED033D"/>
    <w:rsid w:val="00ED0703"/>
    <w:rsid w:val="00ED14BD"/>
    <w:rsid w:val="00EE3853"/>
    <w:rsid w:val="00EE3EB9"/>
    <w:rsid w:val="00EF1373"/>
    <w:rsid w:val="00EF3A25"/>
    <w:rsid w:val="00EF3DB5"/>
    <w:rsid w:val="00F016C7"/>
    <w:rsid w:val="00F02467"/>
    <w:rsid w:val="00F043AB"/>
    <w:rsid w:val="00F12DEC"/>
    <w:rsid w:val="00F1715C"/>
    <w:rsid w:val="00F230A7"/>
    <w:rsid w:val="00F23BAD"/>
    <w:rsid w:val="00F27EA5"/>
    <w:rsid w:val="00F310F8"/>
    <w:rsid w:val="00F35939"/>
    <w:rsid w:val="00F45607"/>
    <w:rsid w:val="00F4722B"/>
    <w:rsid w:val="00F54432"/>
    <w:rsid w:val="00F659EB"/>
    <w:rsid w:val="00F705D1"/>
    <w:rsid w:val="00F845B2"/>
    <w:rsid w:val="00F86BA6"/>
    <w:rsid w:val="00F8788B"/>
    <w:rsid w:val="00FB5DE8"/>
    <w:rsid w:val="00FB6342"/>
    <w:rsid w:val="00FC2155"/>
    <w:rsid w:val="00FC6389"/>
    <w:rsid w:val="00FD150F"/>
    <w:rsid w:val="00FD501F"/>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C283B"/>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C283B"/>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C283B"/>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C283B"/>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C283B"/>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C283B"/>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C283B"/>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C283B"/>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C283B"/>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C283B"/>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5C283B"/>
    <w:pPr>
      <w:tabs>
        <w:tab w:val="center" w:pos="4536"/>
        <w:tab w:val="right" w:pos="9072"/>
      </w:tabs>
      <w:spacing w:after="0" w:line="240" w:lineRule="auto"/>
    </w:pPr>
  </w:style>
  <w:style w:type="character" w:customStyle="1" w:styleId="ZpatChar">
    <w:name w:val="Zápatí Char"/>
    <w:basedOn w:val="Standardnpsmoodstavce"/>
    <w:link w:val="Zpat"/>
    <w:uiPriority w:val="99"/>
    <w:rsid w:val="005C283B"/>
    <w:rPr>
      <w:rFonts w:ascii="Verdana" w:hAnsi="Verdana"/>
      <w:sz w:val="20"/>
      <w:szCs w:val="20"/>
    </w:rPr>
  </w:style>
  <w:style w:type="character" w:customStyle="1" w:styleId="Nadpis1Char">
    <w:name w:val="Nadpis 1 Char"/>
    <w:basedOn w:val="Standardnpsmoodstavce"/>
    <w:link w:val="Nadpis1"/>
    <w:uiPriority w:val="9"/>
    <w:rsid w:val="005C283B"/>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C283B"/>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C283B"/>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C283B"/>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C283B"/>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5C283B"/>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C283B"/>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C283B"/>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C283B"/>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5C283B"/>
    <w:pPr>
      <w:spacing w:after="0" w:line="240" w:lineRule="auto"/>
    </w:pPr>
    <w:rPr>
      <w:rFonts w:ascii="Verdana" w:hAnsi="Verdana"/>
      <w:sz w:val="20"/>
      <w:szCs w:val="20"/>
    </w:rPr>
  </w:style>
  <w:style w:type="paragraph" w:styleId="Citt">
    <w:name w:val="Quote"/>
    <w:basedOn w:val="Normln"/>
    <w:next w:val="Normln"/>
    <w:link w:val="CittChar"/>
    <w:uiPriority w:val="29"/>
    <w:qFormat/>
    <w:rsid w:val="005C283B"/>
    <w:rPr>
      <w:i/>
      <w:iCs/>
      <w:color w:val="000000" w:themeColor="text1"/>
    </w:rPr>
  </w:style>
  <w:style w:type="character" w:customStyle="1" w:styleId="CittChar">
    <w:name w:val="Citát Char"/>
    <w:basedOn w:val="Standardnpsmoodstavce"/>
    <w:link w:val="Citt"/>
    <w:uiPriority w:val="29"/>
    <w:rsid w:val="005C283B"/>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5C283B"/>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C283B"/>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C283B"/>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5C283B"/>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5C283B"/>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5C283B"/>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C283B"/>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C283B"/>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C283B"/>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C283B"/>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5C283B"/>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5C283B"/>
    <w:pPr>
      <w:keepNext/>
      <w:numPr>
        <w:numId w:val="1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C283B"/>
    <w:pPr>
      <w:numPr>
        <w:ilvl w:val="1"/>
      </w:numPr>
      <w:spacing w:before="200"/>
      <w:outlineLvl w:val="1"/>
    </w:pPr>
    <w:rPr>
      <w:caps w:val="0"/>
      <w:sz w:val="20"/>
    </w:rPr>
  </w:style>
  <w:style w:type="character" w:customStyle="1" w:styleId="Nadpis2-1Char">
    <w:name w:val="_Nadpis_2-1 Char"/>
    <w:basedOn w:val="Standardnpsmoodstavce"/>
    <w:link w:val="Nadpis2-1"/>
    <w:rsid w:val="005C283B"/>
    <w:rPr>
      <w:rFonts w:ascii="Verdana" w:hAnsi="Verdana"/>
      <w:b/>
      <w:caps/>
      <w:sz w:val="22"/>
    </w:rPr>
  </w:style>
  <w:style w:type="paragraph" w:customStyle="1" w:styleId="Text2-1">
    <w:name w:val="_Text_2-1"/>
    <w:basedOn w:val="Odstavecseseznamem"/>
    <w:link w:val="Text2-1Char"/>
    <w:qFormat/>
    <w:rsid w:val="005C283B"/>
    <w:pPr>
      <w:numPr>
        <w:ilvl w:val="2"/>
        <w:numId w:val="15"/>
      </w:numPr>
      <w:spacing w:after="120" w:line="264" w:lineRule="auto"/>
      <w:contextualSpacing w:val="0"/>
      <w:jc w:val="both"/>
    </w:pPr>
    <w:rPr>
      <w:sz w:val="18"/>
      <w:szCs w:val="18"/>
    </w:rPr>
  </w:style>
  <w:style w:type="character" w:customStyle="1" w:styleId="Nadpis2-2Char">
    <w:name w:val="_Nadpis_2-2 Char"/>
    <w:basedOn w:val="Nadpis2-1Char"/>
    <w:link w:val="Nadpis2-2"/>
    <w:rsid w:val="005C283B"/>
    <w:rPr>
      <w:rFonts w:ascii="Verdana" w:hAnsi="Verdana"/>
      <w:b/>
      <w:caps w:val="0"/>
      <w:sz w:val="20"/>
    </w:rPr>
  </w:style>
  <w:style w:type="paragraph" w:customStyle="1" w:styleId="Titul1">
    <w:name w:val="_Titul_1"/>
    <w:basedOn w:val="Normln"/>
    <w:qFormat/>
    <w:rsid w:val="005C283B"/>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5C283B"/>
    <w:rPr>
      <w:rFonts w:ascii="Verdana" w:hAnsi="Verdana"/>
    </w:rPr>
  </w:style>
  <w:style w:type="paragraph" w:customStyle="1" w:styleId="Titul2">
    <w:name w:val="_Titul_2"/>
    <w:basedOn w:val="Normln"/>
    <w:qFormat/>
    <w:rsid w:val="005C283B"/>
    <w:pPr>
      <w:tabs>
        <w:tab w:val="left" w:pos="6796"/>
      </w:tabs>
      <w:spacing w:after="240" w:line="264" w:lineRule="auto"/>
    </w:pPr>
    <w:rPr>
      <w:b/>
      <w:sz w:val="36"/>
      <w:szCs w:val="32"/>
    </w:rPr>
  </w:style>
  <w:style w:type="paragraph" w:customStyle="1" w:styleId="Tituldatum">
    <w:name w:val="_Titul_datum"/>
    <w:basedOn w:val="Normln"/>
    <w:link w:val="TituldatumChar"/>
    <w:qFormat/>
    <w:rsid w:val="005C283B"/>
    <w:pPr>
      <w:spacing w:after="240" w:line="264" w:lineRule="auto"/>
    </w:pPr>
    <w:rPr>
      <w:sz w:val="24"/>
      <w:szCs w:val="24"/>
    </w:rPr>
  </w:style>
  <w:style w:type="character" w:customStyle="1" w:styleId="TituldatumChar">
    <w:name w:val="_Titul_datum Char"/>
    <w:basedOn w:val="Standardnpsmoodstavce"/>
    <w:link w:val="Tituldatum"/>
    <w:rsid w:val="005C283B"/>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5C283B"/>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C283B"/>
    <w:pPr>
      <w:numPr>
        <w:ilvl w:val="2"/>
      </w:numPr>
    </w:pPr>
  </w:style>
  <w:style w:type="paragraph" w:customStyle="1" w:styleId="Text1-1">
    <w:name w:val="_Text_1-1"/>
    <w:basedOn w:val="Normln"/>
    <w:link w:val="Text1-1Char"/>
    <w:rsid w:val="005C283B"/>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5C283B"/>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qFormat/>
    <w:rsid w:val="005C283B"/>
    <w:pPr>
      <w:numPr>
        <w:numId w:val="11"/>
      </w:numPr>
      <w:spacing w:after="80" w:line="264" w:lineRule="auto"/>
      <w:jc w:val="both"/>
    </w:pPr>
    <w:rPr>
      <w:sz w:val="18"/>
      <w:szCs w:val="18"/>
    </w:rPr>
  </w:style>
  <w:style w:type="character" w:customStyle="1" w:styleId="Text1-1Char">
    <w:name w:val="_Text_1-1 Char"/>
    <w:basedOn w:val="Standardnpsmoodstavce"/>
    <w:link w:val="Text1-1"/>
    <w:rsid w:val="005C283B"/>
    <w:rPr>
      <w:rFonts w:ascii="Verdana" w:hAnsi="Verdana"/>
    </w:rPr>
  </w:style>
  <w:style w:type="character" w:customStyle="1" w:styleId="Nadpis1-1Char">
    <w:name w:val="_Nadpis_1-1 Char"/>
    <w:basedOn w:val="Standardnpsmoodstavce"/>
    <w:link w:val="Nadpis1-1"/>
    <w:rsid w:val="005C283B"/>
    <w:rPr>
      <w:rFonts w:ascii="Verdana" w:hAnsi="Verdana"/>
      <w:b/>
      <w:caps/>
      <w:sz w:val="22"/>
    </w:rPr>
  </w:style>
  <w:style w:type="character" w:customStyle="1" w:styleId="Text1-2Char">
    <w:name w:val="_Text_1-2 Char"/>
    <w:basedOn w:val="Text1-1Char"/>
    <w:link w:val="Text1-2"/>
    <w:rsid w:val="005C283B"/>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5C283B"/>
    <w:rPr>
      <w:rFonts w:ascii="Verdana" w:hAnsi="Verdana"/>
    </w:rPr>
  </w:style>
  <w:style w:type="paragraph" w:customStyle="1" w:styleId="Odrka1-2-">
    <w:name w:val="_Odrážka_1-2_-"/>
    <w:basedOn w:val="Odrka1-1"/>
    <w:qFormat/>
    <w:rsid w:val="005C283B"/>
    <w:pPr>
      <w:numPr>
        <w:ilvl w:val="1"/>
      </w:numPr>
    </w:pPr>
  </w:style>
  <w:style w:type="paragraph" w:customStyle="1" w:styleId="Odrka1-3">
    <w:name w:val="_Odrážka_1-3_·"/>
    <w:basedOn w:val="Odrka1-2-"/>
    <w:qFormat/>
    <w:rsid w:val="005C283B"/>
    <w:pPr>
      <w:numPr>
        <w:ilvl w:val="2"/>
      </w:numPr>
    </w:pPr>
  </w:style>
  <w:style w:type="paragraph" w:customStyle="1" w:styleId="Odstavec1-1a">
    <w:name w:val="_Odstavec_1-1_a)"/>
    <w:basedOn w:val="Normln"/>
    <w:link w:val="Odstavec1-1aChar"/>
    <w:qFormat/>
    <w:rsid w:val="005C283B"/>
    <w:pPr>
      <w:numPr>
        <w:numId w:val="12"/>
      </w:numPr>
      <w:spacing w:after="80" w:line="264" w:lineRule="auto"/>
      <w:jc w:val="both"/>
    </w:pPr>
    <w:rPr>
      <w:sz w:val="18"/>
      <w:szCs w:val="18"/>
    </w:rPr>
  </w:style>
  <w:style w:type="paragraph" w:customStyle="1" w:styleId="Odstavec1-2i">
    <w:name w:val="_Odstavec_1-2_(i)"/>
    <w:basedOn w:val="Odstavec1-1a"/>
    <w:qFormat/>
    <w:rsid w:val="005C283B"/>
    <w:pPr>
      <w:numPr>
        <w:ilvl w:val="1"/>
      </w:numPr>
    </w:pPr>
  </w:style>
  <w:style w:type="paragraph" w:customStyle="1" w:styleId="Odstavec1-31">
    <w:name w:val="_Odstavec_1-3_1)"/>
    <w:basedOn w:val="Odstavec1-2i"/>
    <w:qFormat/>
    <w:rsid w:val="005C283B"/>
    <w:pPr>
      <w:numPr>
        <w:ilvl w:val="2"/>
      </w:numPr>
    </w:pPr>
  </w:style>
  <w:style w:type="paragraph" w:customStyle="1" w:styleId="Textbezslovn">
    <w:name w:val="_Text_bez_číslování"/>
    <w:basedOn w:val="Normln"/>
    <w:link w:val="TextbezslovnChar"/>
    <w:qFormat/>
    <w:rsid w:val="005C283B"/>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5C283B"/>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C283B"/>
    <w:pPr>
      <w:numPr>
        <w:ilvl w:val="3"/>
      </w:numPr>
    </w:pPr>
  </w:style>
  <w:style w:type="character" w:customStyle="1" w:styleId="Text2-2Char">
    <w:name w:val="_Text_2-2 Char"/>
    <w:basedOn w:val="Text2-1Char"/>
    <w:link w:val="Text2-2"/>
    <w:rsid w:val="005C283B"/>
    <w:rPr>
      <w:rFonts w:ascii="Verdana" w:hAnsi="Verdana"/>
    </w:rPr>
  </w:style>
  <w:style w:type="paragraph" w:customStyle="1" w:styleId="Zkratky1">
    <w:name w:val="_Zkratky_1"/>
    <w:basedOn w:val="Normln"/>
    <w:qFormat/>
    <w:rsid w:val="005C283B"/>
    <w:pPr>
      <w:tabs>
        <w:tab w:val="right" w:leader="dot" w:pos="1134"/>
      </w:tabs>
      <w:spacing w:after="0" w:line="240" w:lineRule="auto"/>
    </w:pPr>
    <w:rPr>
      <w:b/>
      <w:sz w:val="16"/>
      <w:szCs w:val="18"/>
    </w:rPr>
  </w:style>
  <w:style w:type="paragraph" w:customStyle="1" w:styleId="Seznam1">
    <w:name w:val="_Seznam_[1]"/>
    <w:basedOn w:val="Normln"/>
    <w:qFormat/>
    <w:rsid w:val="005C283B"/>
    <w:pPr>
      <w:numPr>
        <w:numId w:val="13"/>
      </w:numPr>
      <w:spacing w:after="60" w:line="264" w:lineRule="auto"/>
      <w:jc w:val="both"/>
    </w:pPr>
    <w:rPr>
      <w:sz w:val="16"/>
      <w:szCs w:val="18"/>
    </w:rPr>
  </w:style>
  <w:style w:type="paragraph" w:customStyle="1" w:styleId="TPSeznam1slovan">
    <w:name w:val="TP_Seznam_[1]_číslovaný"/>
    <w:basedOn w:val="Normln"/>
    <w:rsid w:val="00A62E74"/>
    <w:pPr>
      <w:numPr>
        <w:numId w:val="7"/>
      </w:numPr>
    </w:pPr>
  </w:style>
  <w:style w:type="paragraph" w:customStyle="1" w:styleId="Zkratky2">
    <w:name w:val="_Zkratky_2"/>
    <w:basedOn w:val="Normln"/>
    <w:qFormat/>
    <w:rsid w:val="005C283B"/>
    <w:pPr>
      <w:spacing w:after="0" w:line="240" w:lineRule="auto"/>
    </w:pPr>
    <w:rPr>
      <w:sz w:val="16"/>
      <w:szCs w:val="16"/>
    </w:rPr>
  </w:style>
  <w:style w:type="character" w:customStyle="1" w:styleId="Tun-ZRUIT">
    <w:name w:val="_Tučně-ZRUŠIT"/>
    <w:basedOn w:val="Standardnpsmoodstavce"/>
    <w:qFormat/>
    <w:rsid w:val="005C283B"/>
    <w:rPr>
      <w:b w:val="0"/>
      <w:i w:val="0"/>
    </w:rPr>
  </w:style>
  <w:style w:type="paragraph" w:customStyle="1" w:styleId="Nadpisbezsl1-1">
    <w:name w:val="_Nadpis_bez_čísl_1-1"/>
    <w:next w:val="Nadpisbezsl1-2"/>
    <w:qFormat/>
    <w:rsid w:val="005C283B"/>
    <w:pPr>
      <w:keepNext/>
      <w:spacing w:before="280" w:after="120"/>
    </w:pPr>
    <w:rPr>
      <w:rFonts w:ascii="Verdana" w:hAnsi="Verdana"/>
      <w:b/>
      <w:caps/>
      <w:sz w:val="22"/>
    </w:rPr>
  </w:style>
  <w:style w:type="paragraph" w:customStyle="1" w:styleId="Nadpisbezsl1-2">
    <w:name w:val="_Nadpis_bez_čísl_1-2"/>
    <w:next w:val="Text2-1"/>
    <w:qFormat/>
    <w:rsid w:val="005C283B"/>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5C283B"/>
    <w:pPr>
      <w:spacing w:after="120" w:line="264" w:lineRule="auto"/>
      <w:jc w:val="both"/>
    </w:pPr>
    <w:rPr>
      <w:sz w:val="18"/>
      <w:szCs w:val="18"/>
    </w:rPr>
  </w:style>
  <w:style w:type="character" w:customStyle="1" w:styleId="TextbezodsazenChar">
    <w:name w:val="_Text_bez_odsazení Char"/>
    <w:basedOn w:val="Standardnpsmoodstavce"/>
    <w:link w:val="Textbezodsazen"/>
    <w:rsid w:val="005C283B"/>
    <w:rPr>
      <w:rFonts w:ascii="Verdana" w:hAnsi="Verdana"/>
    </w:rPr>
  </w:style>
  <w:style w:type="paragraph" w:customStyle="1" w:styleId="ZTPinfo-text">
    <w:name w:val="_ZTP_info-text"/>
    <w:basedOn w:val="Textbezslovn"/>
    <w:link w:val="ZTPinfo-textChar"/>
    <w:qFormat/>
    <w:rsid w:val="005C283B"/>
    <w:pPr>
      <w:ind w:left="0"/>
    </w:pPr>
    <w:rPr>
      <w:i/>
      <w:color w:val="00A1E0"/>
    </w:rPr>
  </w:style>
  <w:style w:type="character" w:customStyle="1" w:styleId="ZTPinfo-textChar">
    <w:name w:val="_ZTP_info-text Char"/>
    <w:basedOn w:val="Standardnpsmoodstavce"/>
    <w:link w:val="ZTPinfo-text"/>
    <w:rsid w:val="005C283B"/>
    <w:rPr>
      <w:rFonts w:ascii="Verdana" w:hAnsi="Verdana"/>
      <w:i/>
      <w:color w:val="00A1E0"/>
    </w:rPr>
  </w:style>
  <w:style w:type="paragraph" w:customStyle="1" w:styleId="ZTPinfo-text-odr0">
    <w:name w:val="_ZTP_info-text-odr"/>
    <w:basedOn w:val="ZTPinfo-text"/>
    <w:link w:val="ZTPinfo-text-odrChar"/>
    <w:qFormat/>
    <w:rsid w:val="005C283B"/>
    <w:pPr>
      <w:numPr>
        <w:numId w:val="16"/>
      </w:numPr>
    </w:pPr>
  </w:style>
  <w:style w:type="character" w:customStyle="1" w:styleId="ZTPinfo-text-odrChar">
    <w:name w:val="_ZTP_info-text-odr Char"/>
    <w:basedOn w:val="ZTPinfo-textChar"/>
    <w:link w:val="ZTPinfo-text-odr0"/>
    <w:rsid w:val="005C283B"/>
    <w:rPr>
      <w:rFonts w:ascii="Verdana" w:hAnsi="Verdana"/>
      <w:i/>
      <w:color w:val="00A1E0"/>
    </w:rPr>
  </w:style>
  <w:style w:type="paragraph" w:customStyle="1" w:styleId="Tabulka">
    <w:name w:val="_Tabulka"/>
    <w:basedOn w:val="Textbezodsazen"/>
    <w:qFormat/>
    <w:rsid w:val="00460BD9"/>
    <w:pPr>
      <w:spacing w:before="40" w:after="40" w:line="240" w:lineRule="auto"/>
      <w:jc w:val="left"/>
    </w:pPr>
  </w:style>
  <w:style w:type="paragraph" w:customStyle="1" w:styleId="ZTPinfo-text-odr">
    <w:name w:val="_ZTP_info-text-odr •"/>
    <w:basedOn w:val="Normln"/>
    <w:link w:val="ZTPinfo-text-odrChar0"/>
    <w:qFormat/>
    <w:rsid w:val="00BA5C89"/>
    <w:pPr>
      <w:numPr>
        <w:ilvl w:val="1"/>
        <w:numId w:val="8"/>
      </w:numPr>
      <w:spacing w:after="40"/>
      <w:jc w:val="both"/>
    </w:pPr>
    <w:rPr>
      <w:color w:val="00A1E0" w:themeColor="accent3"/>
    </w:rPr>
  </w:style>
  <w:style w:type="character" w:customStyle="1" w:styleId="TextbezslovnChar">
    <w:name w:val="_Text_bez_číslování Char"/>
    <w:basedOn w:val="Standardnpsmoodstavce"/>
    <w:link w:val="Textbezslovn"/>
    <w:rsid w:val="005C283B"/>
    <w:rPr>
      <w:rFonts w:ascii="Verdana" w:hAnsi="Verdana"/>
    </w:rPr>
  </w:style>
  <w:style w:type="character" w:customStyle="1" w:styleId="ZTPinfo-text-odrChar0">
    <w:name w:val="_ZTP_info-text-odr • Char"/>
    <w:basedOn w:val="Standardnpsmoodstavce"/>
    <w:link w:val="ZTPinfo-text-odr"/>
    <w:rsid w:val="00BA5C89"/>
    <w:rPr>
      <w:rFonts w:ascii="Verdana" w:hAnsi="Verdana"/>
      <w:color w:val="00A1E0" w:themeColor="accent3"/>
      <w:sz w:val="20"/>
      <w:szCs w:val="20"/>
    </w:rPr>
  </w:style>
  <w:style w:type="paragraph" w:customStyle="1" w:styleId="Odrka1-4">
    <w:name w:val="_Odrážka_1-4_•"/>
    <w:basedOn w:val="Odrka1-1"/>
    <w:qFormat/>
    <w:rsid w:val="005C283B"/>
    <w:pPr>
      <w:numPr>
        <w:ilvl w:val="3"/>
      </w:numPr>
    </w:pPr>
  </w:style>
  <w:style w:type="paragraph" w:customStyle="1" w:styleId="Odstavec1-41">
    <w:name w:val="_Odstavec_1-4_1."/>
    <w:basedOn w:val="Odstavec1-1a"/>
    <w:link w:val="Odstavec1-41Char"/>
    <w:qFormat/>
    <w:rsid w:val="005C283B"/>
    <w:pPr>
      <w:numPr>
        <w:ilvl w:val="3"/>
      </w:numPr>
    </w:pPr>
  </w:style>
  <w:style w:type="character" w:customStyle="1" w:styleId="Odstavec1-1aChar">
    <w:name w:val="_Odstavec_1-1_a) Char"/>
    <w:basedOn w:val="Standardnpsmoodstavce"/>
    <w:link w:val="Odstavec1-1a"/>
    <w:rsid w:val="005C283B"/>
    <w:rPr>
      <w:rFonts w:ascii="Verdana" w:hAnsi="Verdana"/>
    </w:rPr>
  </w:style>
  <w:style w:type="character" w:customStyle="1" w:styleId="Odstavec1-41Char">
    <w:name w:val="_Odstavec_1-4_1. Char"/>
    <w:basedOn w:val="Odstavec1-1aChar"/>
    <w:link w:val="Odstavec1-41"/>
    <w:rsid w:val="005C283B"/>
    <w:rPr>
      <w:rFonts w:ascii="Verdana" w:hAnsi="Verdana"/>
    </w:rPr>
  </w:style>
  <w:style w:type="paragraph" w:customStyle="1" w:styleId="Zpatvlevo">
    <w:name w:val="_Zápatí_vlevo"/>
    <w:basedOn w:val="Zpatvpravo"/>
    <w:qFormat/>
    <w:rsid w:val="005C283B"/>
    <w:pPr>
      <w:jc w:val="left"/>
    </w:pPr>
  </w:style>
  <w:style w:type="character" w:customStyle="1" w:styleId="Nzevakce">
    <w:name w:val="_Název_akce"/>
    <w:basedOn w:val="Standardnpsmoodstavce"/>
    <w:qFormat/>
    <w:rsid w:val="005C283B"/>
    <w:rPr>
      <w:rFonts w:ascii="Verdana" w:hAnsi="Verdana"/>
      <w:b/>
      <w:sz w:val="36"/>
    </w:rPr>
  </w:style>
  <w:style w:type="paragraph" w:customStyle="1" w:styleId="Zpatvpravo">
    <w:name w:val="_Zápatí_vpravo"/>
    <w:qFormat/>
    <w:rsid w:val="005C283B"/>
    <w:pPr>
      <w:spacing w:after="0" w:line="240" w:lineRule="auto"/>
      <w:jc w:val="right"/>
    </w:pPr>
    <w:rPr>
      <w:rFonts w:ascii="Verdana" w:hAnsi="Verdana"/>
      <w:sz w:val="12"/>
    </w:rPr>
  </w:style>
  <w:style w:type="character" w:customStyle="1" w:styleId="Znaka">
    <w:name w:val="_Značka"/>
    <w:basedOn w:val="Standardnpsmoodstavce"/>
    <w:rsid w:val="005C283B"/>
    <w:rPr>
      <w:rFonts w:ascii="Verdana" w:hAnsi="Verdana"/>
      <w:b/>
      <w:sz w:val="36"/>
    </w:rPr>
  </w:style>
  <w:style w:type="paragraph" w:customStyle="1" w:styleId="Zkladntext21">
    <w:name w:val="Základní text 21"/>
    <w:basedOn w:val="Normln"/>
    <w:rsid w:val="000F2AE0"/>
    <w:pPr>
      <w:tabs>
        <w:tab w:val="left" w:pos="2835"/>
      </w:tabs>
      <w:overflowPunct w:val="0"/>
      <w:autoSpaceDE w:val="0"/>
      <w:autoSpaceDN w:val="0"/>
      <w:adjustRightInd w:val="0"/>
      <w:spacing w:before="120" w:after="0" w:line="240" w:lineRule="atLeast"/>
      <w:textAlignment w:val="baseline"/>
    </w:pPr>
    <w:rPr>
      <w:rFonts w:ascii="Times New Roman" w:eastAsia="Times New Roman" w:hAnsi="Times New Roman" w:cs="Times New Roman"/>
      <w:sz w:val="22"/>
      <w:lang w:eastAsia="cs-CZ"/>
    </w:rPr>
  </w:style>
  <w:style w:type="paragraph" w:customStyle="1" w:styleId="M-TEXT">
    <w:name w:val="M-TEXT"/>
    <w:basedOn w:val="Normln"/>
    <w:link w:val="M-TEXTChar"/>
    <w:rsid w:val="000F2AE0"/>
    <w:pPr>
      <w:spacing w:before="120" w:after="120" w:line="360" w:lineRule="auto"/>
      <w:jc w:val="both"/>
    </w:pPr>
    <w:rPr>
      <w:rFonts w:ascii="Times New Roman" w:eastAsia="Times New Roman" w:hAnsi="Times New Roman" w:cs="Times New Roman"/>
      <w:sz w:val="22"/>
      <w:lang w:eastAsia="cs-CZ"/>
    </w:rPr>
  </w:style>
  <w:style w:type="character" w:customStyle="1" w:styleId="M-TEXTChar">
    <w:name w:val="M-TEXT Char"/>
    <w:link w:val="M-TEXT"/>
    <w:rsid w:val="000F2AE0"/>
    <w:rPr>
      <w:rFonts w:ascii="Times New Roman" w:eastAsia="Times New Roman" w:hAnsi="Times New Roman" w:cs="Times New Roman"/>
      <w:sz w:val="22"/>
      <w:szCs w:val="20"/>
      <w:lang w:eastAsia="cs-CZ"/>
    </w:rPr>
  </w:style>
  <w:style w:type="paragraph" w:customStyle="1" w:styleId="Tabulka-9">
    <w:name w:val="_Tabulka-9"/>
    <w:basedOn w:val="Textbezodsazen"/>
    <w:qFormat/>
    <w:rsid w:val="005C283B"/>
    <w:pPr>
      <w:spacing w:before="40" w:after="40" w:line="240" w:lineRule="auto"/>
      <w:jc w:val="left"/>
    </w:pPr>
  </w:style>
  <w:style w:type="paragraph" w:customStyle="1" w:styleId="Tabulka-8">
    <w:name w:val="_Tabulka-8"/>
    <w:basedOn w:val="Tabulka-9"/>
    <w:qFormat/>
    <w:rsid w:val="005C283B"/>
    <w:rPr>
      <w:sz w:val="16"/>
    </w:rPr>
  </w:style>
  <w:style w:type="paragraph" w:customStyle="1" w:styleId="ZTPinfo-text-odr1">
    <w:name w:val="_ZTP_info-text-odr_•"/>
    <w:basedOn w:val="ZTPinfo-text-odr0"/>
    <w:link w:val="ZTPinfo-text-odrChar1"/>
    <w:qFormat/>
    <w:rsid w:val="005C283B"/>
    <w:pPr>
      <w:numPr>
        <w:ilvl w:val="1"/>
      </w:numPr>
      <w:spacing w:after="80"/>
      <w:contextualSpacing/>
    </w:pPr>
  </w:style>
  <w:style w:type="character" w:customStyle="1" w:styleId="ZTPinfo-text-odrChar1">
    <w:name w:val="_ZTP_info-text-odr_• Char"/>
    <w:basedOn w:val="ZTPinfo-text-odrChar"/>
    <w:link w:val="ZTPinfo-text-odr1"/>
    <w:rsid w:val="005C283B"/>
    <w:rPr>
      <w:rFonts w:ascii="Verdana" w:hAnsi="Verdana"/>
      <w:i/>
      <w:color w:val="00A1E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C283B"/>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C283B"/>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C283B"/>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C283B"/>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C283B"/>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C283B"/>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C283B"/>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C283B"/>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C283B"/>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C283B"/>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5C283B"/>
    <w:pPr>
      <w:tabs>
        <w:tab w:val="center" w:pos="4536"/>
        <w:tab w:val="right" w:pos="9072"/>
      </w:tabs>
      <w:spacing w:after="0" w:line="240" w:lineRule="auto"/>
    </w:pPr>
  </w:style>
  <w:style w:type="character" w:customStyle="1" w:styleId="ZpatChar">
    <w:name w:val="Zápatí Char"/>
    <w:basedOn w:val="Standardnpsmoodstavce"/>
    <w:link w:val="Zpat"/>
    <w:uiPriority w:val="99"/>
    <w:rsid w:val="005C283B"/>
    <w:rPr>
      <w:rFonts w:ascii="Verdana" w:hAnsi="Verdana"/>
      <w:sz w:val="20"/>
      <w:szCs w:val="20"/>
    </w:rPr>
  </w:style>
  <w:style w:type="character" w:customStyle="1" w:styleId="Nadpis1Char">
    <w:name w:val="Nadpis 1 Char"/>
    <w:basedOn w:val="Standardnpsmoodstavce"/>
    <w:link w:val="Nadpis1"/>
    <w:uiPriority w:val="9"/>
    <w:rsid w:val="005C283B"/>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C283B"/>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C283B"/>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C283B"/>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C283B"/>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5C283B"/>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C283B"/>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C283B"/>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C283B"/>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5C283B"/>
    <w:pPr>
      <w:spacing w:after="0" w:line="240" w:lineRule="auto"/>
    </w:pPr>
    <w:rPr>
      <w:rFonts w:ascii="Verdana" w:hAnsi="Verdana"/>
      <w:sz w:val="20"/>
      <w:szCs w:val="20"/>
    </w:rPr>
  </w:style>
  <w:style w:type="paragraph" w:styleId="Citt">
    <w:name w:val="Quote"/>
    <w:basedOn w:val="Normln"/>
    <w:next w:val="Normln"/>
    <w:link w:val="CittChar"/>
    <w:uiPriority w:val="29"/>
    <w:qFormat/>
    <w:rsid w:val="005C283B"/>
    <w:rPr>
      <w:i/>
      <w:iCs/>
      <w:color w:val="000000" w:themeColor="text1"/>
    </w:rPr>
  </w:style>
  <w:style w:type="character" w:customStyle="1" w:styleId="CittChar">
    <w:name w:val="Citát Char"/>
    <w:basedOn w:val="Standardnpsmoodstavce"/>
    <w:link w:val="Citt"/>
    <w:uiPriority w:val="29"/>
    <w:rsid w:val="005C283B"/>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5C283B"/>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C283B"/>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C283B"/>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5C283B"/>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5C283B"/>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5C283B"/>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C283B"/>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C283B"/>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C283B"/>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C283B"/>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5C283B"/>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5C283B"/>
    <w:pPr>
      <w:keepNext/>
      <w:numPr>
        <w:numId w:val="1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C283B"/>
    <w:pPr>
      <w:numPr>
        <w:ilvl w:val="1"/>
      </w:numPr>
      <w:spacing w:before="200"/>
      <w:outlineLvl w:val="1"/>
    </w:pPr>
    <w:rPr>
      <w:caps w:val="0"/>
      <w:sz w:val="20"/>
    </w:rPr>
  </w:style>
  <w:style w:type="character" w:customStyle="1" w:styleId="Nadpis2-1Char">
    <w:name w:val="_Nadpis_2-1 Char"/>
    <w:basedOn w:val="Standardnpsmoodstavce"/>
    <w:link w:val="Nadpis2-1"/>
    <w:rsid w:val="005C283B"/>
    <w:rPr>
      <w:rFonts w:ascii="Verdana" w:hAnsi="Verdana"/>
      <w:b/>
      <w:caps/>
      <w:sz w:val="22"/>
    </w:rPr>
  </w:style>
  <w:style w:type="paragraph" w:customStyle="1" w:styleId="Text2-1">
    <w:name w:val="_Text_2-1"/>
    <w:basedOn w:val="Odstavecseseznamem"/>
    <w:link w:val="Text2-1Char"/>
    <w:qFormat/>
    <w:rsid w:val="005C283B"/>
    <w:pPr>
      <w:numPr>
        <w:ilvl w:val="2"/>
        <w:numId w:val="15"/>
      </w:numPr>
      <w:spacing w:after="120" w:line="264" w:lineRule="auto"/>
      <w:contextualSpacing w:val="0"/>
      <w:jc w:val="both"/>
    </w:pPr>
    <w:rPr>
      <w:sz w:val="18"/>
      <w:szCs w:val="18"/>
    </w:rPr>
  </w:style>
  <w:style w:type="character" w:customStyle="1" w:styleId="Nadpis2-2Char">
    <w:name w:val="_Nadpis_2-2 Char"/>
    <w:basedOn w:val="Nadpis2-1Char"/>
    <w:link w:val="Nadpis2-2"/>
    <w:rsid w:val="005C283B"/>
    <w:rPr>
      <w:rFonts w:ascii="Verdana" w:hAnsi="Verdana"/>
      <w:b/>
      <w:caps w:val="0"/>
      <w:sz w:val="20"/>
    </w:rPr>
  </w:style>
  <w:style w:type="paragraph" w:customStyle="1" w:styleId="Titul1">
    <w:name w:val="_Titul_1"/>
    <w:basedOn w:val="Normln"/>
    <w:qFormat/>
    <w:rsid w:val="005C283B"/>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5C283B"/>
    <w:rPr>
      <w:rFonts w:ascii="Verdana" w:hAnsi="Verdana"/>
    </w:rPr>
  </w:style>
  <w:style w:type="paragraph" w:customStyle="1" w:styleId="Titul2">
    <w:name w:val="_Titul_2"/>
    <w:basedOn w:val="Normln"/>
    <w:qFormat/>
    <w:rsid w:val="005C283B"/>
    <w:pPr>
      <w:tabs>
        <w:tab w:val="left" w:pos="6796"/>
      </w:tabs>
      <w:spacing w:after="240" w:line="264" w:lineRule="auto"/>
    </w:pPr>
    <w:rPr>
      <w:b/>
      <w:sz w:val="36"/>
      <w:szCs w:val="32"/>
    </w:rPr>
  </w:style>
  <w:style w:type="paragraph" w:customStyle="1" w:styleId="Tituldatum">
    <w:name w:val="_Titul_datum"/>
    <w:basedOn w:val="Normln"/>
    <w:link w:val="TituldatumChar"/>
    <w:qFormat/>
    <w:rsid w:val="005C283B"/>
    <w:pPr>
      <w:spacing w:after="240" w:line="264" w:lineRule="auto"/>
    </w:pPr>
    <w:rPr>
      <w:sz w:val="24"/>
      <w:szCs w:val="24"/>
    </w:rPr>
  </w:style>
  <w:style w:type="character" w:customStyle="1" w:styleId="TituldatumChar">
    <w:name w:val="_Titul_datum Char"/>
    <w:basedOn w:val="Standardnpsmoodstavce"/>
    <w:link w:val="Tituldatum"/>
    <w:rsid w:val="005C283B"/>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5C283B"/>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C283B"/>
    <w:pPr>
      <w:numPr>
        <w:ilvl w:val="2"/>
      </w:numPr>
    </w:pPr>
  </w:style>
  <w:style w:type="paragraph" w:customStyle="1" w:styleId="Text1-1">
    <w:name w:val="_Text_1-1"/>
    <w:basedOn w:val="Normln"/>
    <w:link w:val="Text1-1Char"/>
    <w:rsid w:val="005C283B"/>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5C283B"/>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qFormat/>
    <w:rsid w:val="005C283B"/>
    <w:pPr>
      <w:numPr>
        <w:numId w:val="11"/>
      </w:numPr>
      <w:spacing w:after="80" w:line="264" w:lineRule="auto"/>
      <w:jc w:val="both"/>
    </w:pPr>
    <w:rPr>
      <w:sz w:val="18"/>
      <w:szCs w:val="18"/>
    </w:rPr>
  </w:style>
  <w:style w:type="character" w:customStyle="1" w:styleId="Text1-1Char">
    <w:name w:val="_Text_1-1 Char"/>
    <w:basedOn w:val="Standardnpsmoodstavce"/>
    <w:link w:val="Text1-1"/>
    <w:rsid w:val="005C283B"/>
    <w:rPr>
      <w:rFonts w:ascii="Verdana" w:hAnsi="Verdana"/>
    </w:rPr>
  </w:style>
  <w:style w:type="character" w:customStyle="1" w:styleId="Nadpis1-1Char">
    <w:name w:val="_Nadpis_1-1 Char"/>
    <w:basedOn w:val="Standardnpsmoodstavce"/>
    <w:link w:val="Nadpis1-1"/>
    <w:rsid w:val="005C283B"/>
    <w:rPr>
      <w:rFonts w:ascii="Verdana" w:hAnsi="Verdana"/>
      <w:b/>
      <w:caps/>
      <w:sz w:val="22"/>
    </w:rPr>
  </w:style>
  <w:style w:type="character" w:customStyle="1" w:styleId="Text1-2Char">
    <w:name w:val="_Text_1-2 Char"/>
    <w:basedOn w:val="Text1-1Char"/>
    <w:link w:val="Text1-2"/>
    <w:rsid w:val="005C283B"/>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5C283B"/>
    <w:rPr>
      <w:rFonts w:ascii="Verdana" w:hAnsi="Verdana"/>
    </w:rPr>
  </w:style>
  <w:style w:type="paragraph" w:customStyle="1" w:styleId="Odrka1-2-">
    <w:name w:val="_Odrážka_1-2_-"/>
    <w:basedOn w:val="Odrka1-1"/>
    <w:qFormat/>
    <w:rsid w:val="005C283B"/>
    <w:pPr>
      <w:numPr>
        <w:ilvl w:val="1"/>
      </w:numPr>
    </w:pPr>
  </w:style>
  <w:style w:type="paragraph" w:customStyle="1" w:styleId="Odrka1-3">
    <w:name w:val="_Odrážka_1-3_·"/>
    <w:basedOn w:val="Odrka1-2-"/>
    <w:qFormat/>
    <w:rsid w:val="005C283B"/>
    <w:pPr>
      <w:numPr>
        <w:ilvl w:val="2"/>
      </w:numPr>
    </w:pPr>
  </w:style>
  <w:style w:type="paragraph" w:customStyle="1" w:styleId="Odstavec1-1a">
    <w:name w:val="_Odstavec_1-1_a)"/>
    <w:basedOn w:val="Normln"/>
    <w:link w:val="Odstavec1-1aChar"/>
    <w:qFormat/>
    <w:rsid w:val="005C283B"/>
    <w:pPr>
      <w:numPr>
        <w:numId w:val="12"/>
      </w:numPr>
      <w:spacing w:after="80" w:line="264" w:lineRule="auto"/>
      <w:jc w:val="both"/>
    </w:pPr>
    <w:rPr>
      <w:sz w:val="18"/>
      <w:szCs w:val="18"/>
    </w:rPr>
  </w:style>
  <w:style w:type="paragraph" w:customStyle="1" w:styleId="Odstavec1-2i">
    <w:name w:val="_Odstavec_1-2_(i)"/>
    <w:basedOn w:val="Odstavec1-1a"/>
    <w:qFormat/>
    <w:rsid w:val="005C283B"/>
    <w:pPr>
      <w:numPr>
        <w:ilvl w:val="1"/>
      </w:numPr>
    </w:pPr>
  </w:style>
  <w:style w:type="paragraph" w:customStyle="1" w:styleId="Odstavec1-31">
    <w:name w:val="_Odstavec_1-3_1)"/>
    <w:basedOn w:val="Odstavec1-2i"/>
    <w:qFormat/>
    <w:rsid w:val="005C283B"/>
    <w:pPr>
      <w:numPr>
        <w:ilvl w:val="2"/>
      </w:numPr>
    </w:pPr>
  </w:style>
  <w:style w:type="paragraph" w:customStyle="1" w:styleId="Textbezslovn">
    <w:name w:val="_Text_bez_číslování"/>
    <w:basedOn w:val="Normln"/>
    <w:link w:val="TextbezslovnChar"/>
    <w:qFormat/>
    <w:rsid w:val="005C283B"/>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5C283B"/>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C283B"/>
    <w:pPr>
      <w:numPr>
        <w:ilvl w:val="3"/>
      </w:numPr>
    </w:pPr>
  </w:style>
  <w:style w:type="character" w:customStyle="1" w:styleId="Text2-2Char">
    <w:name w:val="_Text_2-2 Char"/>
    <w:basedOn w:val="Text2-1Char"/>
    <w:link w:val="Text2-2"/>
    <w:rsid w:val="005C283B"/>
    <w:rPr>
      <w:rFonts w:ascii="Verdana" w:hAnsi="Verdana"/>
    </w:rPr>
  </w:style>
  <w:style w:type="paragraph" w:customStyle="1" w:styleId="Zkratky1">
    <w:name w:val="_Zkratky_1"/>
    <w:basedOn w:val="Normln"/>
    <w:qFormat/>
    <w:rsid w:val="005C283B"/>
    <w:pPr>
      <w:tabs>
        <w:tab w:val="right" w:leader="dot" w:pos="1134"/>
      </w:tabs>
      <w:spacing w:after="0" w:line="240" w:lineRule="auto"/>
    </w:pPr>
    <w:rPr>
      <w:b/>
      <w:sz w:val="16"/>
      <w:szCs w:val="18"/>
    </w:rPr>
  </w:style>
  <w:style w:type="paragraph" w:customStyle="1" w:styleId="Seznam1">
    <w:name w:val="_Seznam_[1]"/>
    <w:basedOn w:val="Normln"/>
    <w:qFormat/>
    <w:rsid w:val="005C283B"/>
    <w:pPr>
      <w:numPr>
        <w:numId w:val="13"/>
      </w:numPr>
      <w:spacing w:after="60" w:line="264" w:lineRule="auto"/>
      <w:jc w:val="both"/>
    </w:pPr>
    <w:rPr>
      <w:sz w:val="16"/>
      <w:szCs w:val="18"/>
    </w:rPr>
  </w:style>
  <w:style w:type="paragraph" w:customStyle="1" w:styleId="TPSeznam1slovan">
    <w:name w:val="TP_Seznam_[1]_číslovaný"/>
    <w:basedOn w:val="Normln"/>
    <w:rsid w:val="00A62E74"/>
    <w:pPr>
      <w:numPr>
        <w:numId w:val="7"/>
      </w:numPr>
    </w:pPr>
  </w:style>
  <w:style w:type="paragraph" w:customStyle="1" w:styleId="Zkratky2">
    <w:name w:val="_Zkratky_2"/>
    <w:basedOn w:val="Normln"/>
    <w:qFormat/>
    <w:rsid w:val="005C283B"/>
    <w:pPr>
      <w:spacing w:after="0" w:line="240" w:lineRule="auto"/>
    </w:pPr>
    <w:rPr>
      <w:sz w:val="16"/>
      <w:szCs w:val="16"/>
    </w:rPr>
  </w:style>
  <w:style w:type="character" w:customStyle="1" w:styleId="Tun-ZRUIT">
    <w:name w:val="_Tučně-ZRUŠIT"/>
    <w:basedOn w:val="Standardnpsmoodstavce"/>
    <w:qFormat/>
    <w:rsid w:val="005C283B"/>
    <w:rPr>
      <w:b w:val="0"/>
      <w:i w:val="0"/>
    </w:rPr>
  </w:style>
  <w:style w:type="paragraph" w:customStyle="1" w:styleId="Nadpisbezsl1-1">
    <w:name w:val="_Nadpis_bez_čísl_1-1"/>
    <w:next w:val="Nadpisbezsl1-2"/>
    <w:qFormat/>
    <w:rsid w:val="005C283B"/>
    <w:pPr>
      <w:keepNext/>
      <w:spacing w:before="280" w:after="120"/>
    </w:pPr>
    <w:rPr>
      <w:rFonts w:ascii="Verdana" w:hAnsi="Verdana"/>
      <w:b/>
      <w:caps/>
      <w:sz w:val="22"/>
    </w:rPr>
  </w:style>
  <w:style w:type="paragraph" w:customStyle="1" w:styleId="Nadpisbezsl1-2">
    <w:name w:val="_Nadpis_bez_čísl_1-2"/>
    <w:next w:val="Text2-1"/>
    <w:qFormat/>
    <w:rsid w:val="005C283B"/>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5C283B"/>
    <w:pPr>
      <w:spacing w:after="120" w:line="264" w:lineRule="auto"/>
      <w:jc w:val="both"/>
    </w:pPr>
    <w:rPr>
      <w:sz w:val="18"/>
      <w:szCs w:val="18"/>
    </w:rPr>
  </w:style>
  <w:style w:type="character" w:customStyle="1" w:styleId="TextbezodsazenChar">
    <w:name w:val="_Text_bez_odsazení Char"/>
    <w:basedOn w:val="Standardnpsmoodstavce"/>
    <w:link w:val="Textbezodsazen"/>
    <w:rsid w:val="005C283B"/>
    <w:rPr>
      <w:rFonts w:ascii="Verdana" w:hAnsi="Verdana"/>
    </w:rPr>
  </w:style>
  <w:style w:type="paragraph" w:customStyle="1" w:styleId="ZTPinfo-text">
    <w:name w:val="_ZTP_info-text"/>
    <w:basedOn w:val="Textbezslovn"/>
    <w:link w:val="ZTPinfo-textChar"/>
    <w:qFormat/>
    <w:rsid w:val="005C283B"/>
    <w:pPr>
      <w:ind w:left="0"/>
    </w:pPr>
    <w:rPr>
      <w:i/>
      <w:color w:val="00A1E0"/>
    </w:rPr>
  </w:style>
  <w:style w:type="character" w:customStyle="1" w:styleId="ZTPinfo-textChar">
    <w:name w:val="_ZTP_info-text Char"/>
    <w:basedOn w:val="Standardnpsmoodstavce"/>
    <w:link w:val="ZTPinfo-text"/>
    <w:rsid w:val="005C283B"/>
    <w:rPr>
      <w:rFonts w:ascii="Verdana" w:hAnsi="Verdana"/>
      <w:i/>
      <w:color w:val="00A1E0"/>
    </w:rPr>
  </w:style>
  <w:style w:type="paragraph" w:customStyle="1" w:styleId="ZTPinfo-text-odr0">
    <w:name w:val="_ZTP_info-text-odr"/>
    <w:basedOn w:val="ZTPinfo-text"/>
    <w:link w:val="ZTPinfo-text-odrChar"/>
    <w:qFormat/>
    <w:rsid w:val="005C283B"/>
    <w:pPr>
      <w:numPr>
        <w:numId w:val="16"/>
      </w:numPr>
    </w:pPr>
  </w:style>
  <w:style w:type="character" w:customStyle="1" w:styleId="ZTPinfo-text-odrChar">
    <w:name w:val="_ZTP_info-text-odr Char"/>
    <w:basedOn w:val="ZTPinfo-textChar"/>
    <w:link w:val="ZTPinfo-text-odr0"/>
    <w:rsid w:val="005C283B"/>
    <w:rPr>
      <w:rFonts w:ascii="Verdana" w:hAnsi="Verdana"/>
      <w:i/>
      <w:color w:val="00A1E0"/>
    </w:rPr>
  </w:style>
  <w:style w:type="paragraph" w:customStyle="1" w:styleId="Tabulka">
    <w:name w:val="_Tabulka"/>
    <w:basedOn w:val="Textbezodsazen"/>
    <w:qFormat/>
    <w:rsid w:val="00460BD9"/>
    <w:pPr>
      <w:spacing w:before="40" w:after="40" w:line="240" w:lineRule="auto"/>
      <w:jc w:val="left"/>
    </w:pPr>
  </w:style>
  <w:style w:type="paragraph" w:customStyle="1" w:styleId="ZTPinfo-text-odr">
    <w:name w:val="_ZTP_info-text-odr •"/>
    <w:basedOn w:val="Normln"/>
    <w:link w:val="ZTPinfo-text-odrChar0"/>
    <w:qFormat/>
    <w:rsid w:val="00BA5C89"/>
    <w:pPr>
      <w:numPr>
        <w:ilvl w:val="1"/>
        <w:numId w:val="8"/>
      </w:numPr>
      <w:spacing w:after="40"/>
      <w:jc w:val="both"/>
    </w:pPr>
    <w:rPr>
      <w:color w:val="00A1E0" w:themeColor="accent3"/>
    </w:rPr>
  </w:style>
  <w:style w:type="character" w:customStyle="1" w:styleId="TextbezslovnChar">
    <w:name w:val="_Text_bez_číslování Char"/>
    <w:basedOn w:val="Standardnpsmoodstavce"/>
    <w:link w:val="Textbezslovn"/>
    <w:rsid w:val="005C283B"/>
    <w:rPr>
      <w:rFonts w:ascii="Verdana" w:hAnsi="Verdana"/>
    </w:rPr>
  </w:style>
  <w:style w:type="character" w:customStyle="1" w:styleId="ZTPinfo-text-odrChar0">
    <w:name w:val="_ZTP_info-text-odr • Char"/>
    <w:basedOn w:val="Standardnpsmoodstavce"/>
    <w:link w:val="ZTPinfo-text-odr"/>
    <w:rsid w:val="00BA5C89"/>
    <w:rPr>
      <w:rFonts w:ascii="Verdana" w:hAnsi="Verdana"/>
      <w:color w:val="00A1E0" w:themeColor="accent3"/>
      <w:sz w:val="20"/>
      <w:szCs w:val="20"/>
    </w:rPr>
  </w:style>
  <w:style w:type="paragraph" w:customStyle="1" w:styleId="Odrka1-4">
    <w:name w:val="_Odrážka_1-4_•"/>
    <w:basedOn w:val="Odrka1-1"/>
    <w:qFormat/>
    <w:rsid w:val="005C283B"/>
    <w:pPr>
      <w:numPr>
        <w:ilvl w:val="3"/>
      </w:numPr>
    </w:pPr>
  </w:style>
  <w:style w:type="paragraph" w:customStyle="1" w:styleId="Odstavec1-41">
    <w:name w:val="_Odstavec_1-4_1."/>
    <w:basedOn w:val="Odstavec1-1a"/>
    <w:link w:val="Odstavec1-41Char"/>
    <w:qFormat/>
    <w:rsid w:val="005C283B"/>
    <w:pPr>
      <w:numPr>
        <w:ilvl w:val="3"/>
      </w:numPr>
    </w:pPr>
  </w:style>
  <w:style w:type="character" w:customStyle="1" w:styleId="Odstavec1-1aChar">
    <w:name w:val="_Odstavec_1-1_a) Char"/>
    <w:basedOn w:val="Standardnpsmoodstavce"/>
    <w:link w:val="Odstavec1-1a"/>
    <w:rsid w:val="005C283B"/>
    <w:rPr>
      <w:rFonts w:ascii="Verdana" w:hAnsi="Verdana"/>
    </w:rPr>
  </w:style>
  <w:style w:type="character" w:customStyle="1" w:styleId="Odstavec1-41Char">
    <w:name w:val="_Odstavec_1-4_1. Char"/>
    <w:basedOn w:val="Odstavec1-1aChar"/>
    <w:link w:val="Odstavec1-41"/>
    <w:rsid w:val="005C283B"/>
    <w:rPr>
      <w:rFonts w:ascii="Verdana" w:hAnsi="Verdana"/>
    </w:rPr>
  </w:style>
  <w:style w:type="paragraph" w:customStyle="1" w:styleId="Zpatvlevo">
    <w:name w:val="_Zápatí_vlevo"/>
    <w:basedOn w:val="Zpatvpravo"/>
    <w:qFormat/>
    <w:rsid w:val="005C283B"/>
    <w:pPr>
      <w:jc w:val="left"/>
    </w:pPr>
  </w:style>
  <w:style w:type="character" w:customStyle="1" w:styleId="Nzevakce">
    <w:name w:val="_Název_akce"/>
    <w:basedOn w:val="Standardnpsmoodstavce"/>
    <w:qFormat/>
    <w:rsid w:val="005C283B"/>
    <w:rPr>
      <w:rFonts w:ascii="Verdana" w:hAnsi="Verdana"/>
      <w:b/>
      <w:sz w:val="36"/>
    </w:rPr>
  </w:style>
  <w:style w:type="paragraph" w:customStyle="1" w:styleId="Zpatvpravo">
    <w:name w:val="_Zápatí_vpravo"/>
    <w:qFormat/>
    <w:rsid w:val="005C283B"/>
    <w:pPr>
      <w:spacing w:after="0" w:line="240" w:lineRule="auto"/>
      <w:jc w:val="right"/>
    </w:pPr>
    <w:rPr>
      <w:rFonts w:ascii="Verdana" w:hAnsi="Verdana"/>
      <w:sz w:val="12"/>
    </w:rPr>
  </w:style>
  <w:style w:type="character" w:customStyle="1" w:styleId="Znaka">
    <w:name w:val="_Značka"/>
    <w:basedOn w:val="Standardnpsmoodstavce"/>
    <w:rsid w:val="005C283B"/>
    <w:rPr>
      <w:rFonts w:ascii="Verdana" w:hAnsi="Verdana"/>
      <w:b/>
      <w:sz w:val="36"/>
    </w:rPr>
  </w:style>
  <w:style w:type="paragraph" w:customStyle="1" w:styleId="Zkladntext21">
    <w:name w:val="Základní text 21"/>
    <w:basedOn w:val="Normln"/>
    <w:rsid w:val="000F2AE0"/>
    <w:pPr>
      <w:tabs>
        <w:tab w:val="left" w:pos="2835"/>
      </w:tabs>
      <w:overflowPunct w:val="0"/>
      <w:autoSpaceDE w:val="0"/>
      <w:autoSpaceDN w:val="0"/>
      <w:adjustRightInd w:val="0"/>
      <w:spacing w:before="120" w:after="0" w:line="240" w:lineRule="atLeast"/>
      <w:textAlignment w:val="baseline"/>
    </w:pPr>
    <w:rPr>
      <w:rFonts w:ascii="Times New Roman" w:eastAsia="Times New Roman" w:hAnsi="Times New Roman" w:cs="Times New Roman"/>
      <w:sz w:val="22"/>
      <w:lang w:eastAsia="cs-CZ"/>
    </w:rPr>
  </w:style>
  <w:style w:type="paragraph" w:customStyle="1" w:styleId="M-TEXT">
    <w:name w:val="M-TEXT"/>
    <w:basedOn w:val="Normln"/>
    <w:link w:val="M-TEXTChar"/>
    <w:rsid w:val="000F2AE0"/>
    <w:pPr>
      <w:spacing w:before="120" w:after="120" w:line="360" w:lineRule="auto"/>
      <w:jc w:val="both"/>
    </w:pPr>
    <w:rPr>
      <w:rFonts w:ascii="Times New Roman" w:eastAsia="Times New Roman" w:hAnsi="Times New Roman" w:cs="Times New Roman"/>
      <w:sz w:val="22"/>
      <w:lang w:eastAsia="cs-CZ"/>
    </w:rPr>
  </w:style>
  <w:style w:type="character" w:customStyle="1" w:styleId="M-TEXTChar">
    <w:name w:val="M-TEXT Char"/>
    <w:link w:val="M-TEXT"/>
    <w:rsid w:val="000F2AE0"/>
    <w:rPr>
      <w:rFonts w:ascii="Times New Roman" w:eastAsia="Times New Roman" w:hAnsi="Times New Roman" w:cs="Times New Roman"/>
      <w:sz w:val="22"/>
      <w:szCs w:val="20"/>
      <w:lang w:eastAsia="cs-CZ"/>
    </w:rPr>
  </w:style>
  <w:style w:type="paragraph" w:customStyle="1" w:styleId="Tabulka-9">
    <w:name w:val="_Tabulka-9"/>
    <w:basedOn w:val="Textbezodsazen"/>
    <w:qFormat/>
    <w:rsid w:val="005C283B"/>
    <w:pPr>
      <w:spacing w:before="40" w:after="40" w:line="240" w:lineRule="auto"/>
      <w:jc w:val="left"/>
    </w:pPr>
  </w:style>
  <w:style w:type="paragraph" w:customStyle="1" w:styleId="Tabulka-8">
    <w:name w:val="_Tabulka-8"/>
    <w:basedOn w:val="Tabulka-9"/>
    <w:qFormat/>
    <w:rsid w:val="005C283B"/>
    <w:rPr>
      <w:sz w:val="16"/>
    </w:rPr>
  </w:style>
  <w:style w:type="paragraph" w:customStyle="1" w:styleId="ZTPinfo-text-odr1">
    <w:name w:val="_ZTP_info-text-odr_•"/>
    <w:basedOn w:val="ZTPinfo-text-odr0"/>
    <w:link w:val="ZTPinfo-text-odrChar1"/>
    <w:qFormat/>
    <w:rsid w:val="005C283B"/>
    <w:pPr>
      <w:numPr>
        <w:ilvl w:val="1"/>
      </w:numPr>
      <w:spacing w:after="80"/>
      <w:contextualSpacing/>
    </w:pPr>
  </w:style>
  <w:style w:type="character" w:customStyle="1" w:styleId="ZTPinfo-text-odrChar1">
    <w:name w:val="_ZTP_info-text-odr_• Char"/>
    <w:basedOn w:val="ZTPinfo-text-odrChar"/>
    <w:link w:val="ZTPinfo-text-odr1"/>
    <w:rsid w:val="005C283B"/>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596935">
      <w:bodyDiv w:val="1"/>
      <w:marLeft w:val="0"/>
      <w:marRight w:val="0"/>
      <w:marTop w:val="0"/>
      <w:marBottom w:val="0"/>
      <w:divBdr>
        <w:top w:val="none" w:sz="0" w:space="0" w:color="auto"/>
        <w:left w:val="none" w:sz="0" w:space="0" w:color="auto"/>
        <w:bottom w:val="none" w:sz="0" w:space="0" w:color="auto"/>
        <w:right w:val="none" w:sz="0" w:space="0" w:color="auto"/>
      </w:divBdr>
    </w:div>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tud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zdc.cz/o-nas/vnitrni-predpisy-szdc" TargetMode="Externa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Hor&#225;k\NOV&#201;%20STAVBY%202012\Rekonstrukce%20&#382;st%20Brno-%20Kr&#225;lovo%20Pole%20v&#269;etn&#283;%201.tra&#357;ov&#233;%20koleje%20v%20&#250;seku%20Malom&#283;&#345;ice%20-%20Ku&#345;im\DSP\Sout&#283;&#382;%20na%20DSP+PDPS+AD\ZTP_DSP+PDPS_VZOR_190819.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3B0E674FF4B4E4AA68DF18A53AEF99A"/>
        <w:category>
          <w:name w:val="Obecné"/>
          <w:gallery w:val="placeholder"/>
        </w:category>
        <w:types>
          <w:type w:val="bbPlcHdr"/>
        </w:types>
        <w:behaviors>
          <w:behavior w:val="content"/>
        </w:behaviors>
        <w:guid w:val="{EFEB4A5C-A987-4746-B8CE-5D1A1A65B31C}"/>
      </w:docPartPr>
      <w:docPartBody>
        <w:p w:rsidR="000F0D04" w:rsidRDefault="002B04C4">
          <w:pPr>
            <w:pStyle w:val="D3B0E674FF4B4E4AA68DF18A53AEF99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4C4"/>
    <w:rsid w:val="000F0D04"/>
    <w:rsid w:val="0023510E"/>
    <w:rsid w:val="002618A7"/>
    <w:rsid w:val="002B04C4"/>
    <w:rsid w:val="00491982"/>
    <w:rsid w:val="0049335F"/>
    <w:rsid w:val="004C6DBB"/>
    <w:rsid w:val="00585B02"/>
    <w:rsid w:val="00786064"/>
    <w:rsid w:val="007C2C49"/>
    <w:rsid w:val="007D5C7D"/>
    <w:rsid w:val="00826E54"/>
    <w:rsid w:val="00954C7E"/>
    <w:rsid w:val="00AE0220"/>
    <w:rsid w:val="00D418DA"/>
    <w:rsid w:val="00D673D9"/>
    <w:rsid w:val="00F435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3B0E674FF4B4E4AA68DF18A53AEF99A">
    <w:name w:val="D3B0E674FF4B4E4AA68DF18A53AEF99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3B0E674FF4B4E4AA68DF18A53AEF99A">
    <w:name w:val="D3B0E674FF4B4E4AA68DF18A53AEF9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2AB54D72-16D2-400D-8600-CE88E107D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ZTP_DSP+PDPS_VZOR_190819</Template>
  <TotalTime>12</TotalTime>
  <Pages>10</Pages>
  <Words>3457</Words>
  <Characters>20398</Characters>
  <Application>Microsoft Office Word</Application>
  <DocSecurity>0</DocSecurity>
  <Lines>169</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Horák Kazimír, Ing.</dc:creator>
  <cp:lastModifiedBy>Příleská Kateřina</cp:lastModifiedBy>
  <cp:revision>7</cp:revision>
  <cp:lastPrinted>2019-12-12T11:50:00Z</cp:lastPrinted>
  <dcterms:created xsi:type="dcterms:W3CDTF">2020-03-31T08:42:00Z</dcterms:created>
  <dcterms:modified xsi:type="dcterms:W3CDTF">2020-03-31T11:19:00Z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